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5A" w:rsidRDefault="009F2332">
      <w:pPr>
        <w:spacing w:afterLines="40" w:line="440" w:lineRule="exact"/>
        <w:jc w:val="center"/>
        <w:rPr>
          <w:rFonts w:ascii="Arial" w:eastAsia="黑体" w:hAnsi="Arial" w:cs="Arial" w:hint="eastAsia"/>
          <w:b/>
          <w:bCs/>
          <w:spacing w:val="28"/>
          <w:sz w:val="36"/>
          <w:szCs w:val="36"/>
        </w:rPr>
      </w:pPr>
      <w:r>
        <w:rPr>
          <w:rFonts w:ascii="Arial" w:eastAsia="黑体" w:hAnsi="Arial" w:cs="Arial" w:hint="eastAsia"/>
          <w:b/>
          <w:bCs/>
          <w:spacing w:val="28"/>
          <w:sz w:val="36"/>
          <w:szCs w:val="36"/>
        </w:rPr>
        <w:t>成功的产品经理</w:t>
      </w:r>
    </w:p>
    <w:p w:rsidR="00267CF2" w:rsidRPr="00267CF2" w:rsidRDefault="00267CF2">
      <w:pPr>
        <w:spacing w:afterLines="40" w:line="440" w:lineRule="exact"/>
        <w:jc w:val="center"/>
        <w:rPr>
          <w:rFonts w:ascii="Arial" w:eastAsia="黑体" w:hAnsi="Arial" w:cs="Arial" w:hint="eastAsia"/>
          <w:b/>
          <w:bCs/>
          <w:spacing w:val="28"/>
          <w:sz w:val="28"/>
          <w:szCs w:val="28"/>
        </w:rPr>
      </w:pPr>
      <w:r>
        <w:rPr>
          <w:rFonts w:ascii="Arial" w:eastAsia="黑体" w:hAnsi="Arial" w:cs="Arial" w:hint="eastAsia"/>
          <w:b/>
          <w:bCs/>
          <w:spacing w:val="28"/>
          <w:sz w:val="36"/>
          <w:szCs w:val="36"/>
        </w:rPr>
        <w:t xml:space="preserve">                 </w:t>
      </w:r>
      <w:r>
        <w:rPr>
          <w:rFonts w:ascii="Arial" w:eastAsia="黑体" w:hAnsi="Arial" w:cs="Arial" w:hint="eastAsia"/>
          <w:b/>
          <w:bCs/>
          <w:spacing w:val="28"/>
          <w:sz w:val="36"/>
          <w:szCs w:val="36"/>
        </w:rPr>
        <w:t>—</w:t>
      </w:r>
      <w:r w:rsidRPr="00267CF2">
        <w:rPr>
          <w:rFonts w:ascii="Arial" w:eastAsia="黑体" w:hAnsi="Arial" w:cs="Arial" w:hint="eastAsia"/>
          <w:b/>
          <w:bCs/>
          <w:spacing w:val="28"/>
          <w:sz w:val="28"/>
          <w:szCs w:val="28"/>
        </w:rPr>
        <w:t>产品经理的野蛮成长</w:t>
      </w:r>
    </w:p>
    <w:p w:rsidR="00B12A6D" w:rsidRPr="00043344" w:rsidRDefault="00865979" w:rsidP="00043344">
      <w:pPr>
        <w:spacing w:line="360" w:lineRule="exact"/>
        <w:rPr>
          <w:rFonts w:ascii="宋体" w:hAnsi="宋体"/>
          <w:b/>
          <w:color w:val="FF0000"/>
          <w:szCs w:val="21"/>
        </w:rPr>
      </w:pPr>
      <w:r w:rsidRPr="00355900">
        <w:rPr>
          <w:rFonts w:ascii="宋体" w:hAnsi="宋体" w:hint="eastAsia"/>
          <w:b/>
          <w:szCs w:val="21"/>
        </w:rPr>
        <w:t>【</w:t>
      </w:r>
      <w:r w:rsidR="00F86250">
        <w:rPr>
          <w:rFonts w:ascii="宋体" w:hAnsi="宋体" w:hint="eastAsia"/>
          <w:b/>
          <w:szCs w:val="21"/>
        </w:rPr>
        <w:t>201</w:t>
      </w:r>
      <w:r w:rsidR="00B12A6D">
        <w:rPr>
          <w:rFonts w:ascii="宋体" w:hAnsi="宋体" w:hint="eastAsia"/>
          <w:b/>
          <w:szCs w:val="21"/>
        </w:rPr>
        <w:t>7</w:t>
      </w:r>
      <w:r w:rsidR="00F86250">
        <w:rPr>
          <w:rFonts w:ascii="宋体" w:hAnsi="宋体" w:hint="eastAsia"/>
          <w:b/>
          <w:szCs w:val="21"/>
        </w:rPr>
        <w:t>年</w:t>
      </w:r>
      <w:r w:rsidRPr="00355900">
        <w:rPr>
          <w:rFonts w:ascii="宋体" w:hAnsi="宋体" w:hint="eastAsia"/>
          <w:b/>
          <w:szCs w:val="21"/>
        </w:rPr>
        <w:t>时间地点</w:t>
      </w:r>
      <w:r w:rsidR="008204AF">
        <w:rPr>
          <w:rFonts w:ascii="宋体" w:hAnsi="宋体" w:hint="eastAsia"/>
          <w:b/>
          <w:szCs w:val="21"/>
        </w:rPr>
        <w:t>安排</w:t>
      </w:r>
      <w:r w:rsidRPr="00355900">
        <w:rPr>
          <w:rFonts w:ascii="宋体" w:hAnsi="宋体" w:hint="eastAsia"/>
          <w:b/>
          <w:szCs w:val="21"/>
        </w:rPr>
        <w:t>】</w:t>
      </w:r>
      <w:r w:rsidR="00043344" w:rsidRPr="00043344">
        <w:rPr>
          <w:rFonts w:ascii="宋体" w:hAnsi="宋体" w:hint="eastAsia"/>
          <w:b/>
          <w:szCs w:val="21"/>
        </w:rPr>
        <w:t xml:space="preserve"> </w:t>
      </w:r>
      <w:r w:rsidR="00043344" w:rsidRPr="00043344">
        <w:rPr>
          <w:rFonts w:ascii="宋体" w:hAnsi="宋体" w:cs="Tahoma" w:hint="eastAsia"/>
          <w:b/>
          <w:color w:val="FF0000"/>
          <w:szCs w:val="21"/>
        </w:rPr>
        <w:t xml:space="preserve">4月20-21日上海   </w:t>
      </w:r>
      <w:r w:rsidR="00043344" w:rsidRPr="00043344">
        <w:rPr>
          <w:rFonts w:cs="Tahoma" w:hint="eastAsia"/>
          <w:b/>
          <w:color w:val="FF0000"/>
          <w:szCs w:val="21"/>
        </w:rPr>
        <w:t>4</w:t>
      </w:r>
      <w:r w:rsidR="00043344" w:rsidRPr="00043344">
        <w:rPr>
          <w:rFonts w:cs="Tahoma" w:hint="eastAsia"/>
          <w:b/>
          <w:color w:val="FF0000"/>
          <w:szCs w:val="21"/>
        </w:rPr>
        <w:t>月</w:t>
      </w:r>
      <w:r w:rsidR="00043344" w:rsidRPr="00043344">
        <w:rPr>
          <w:rFonts w:cs="Tahoma" w:hint="eastAsia"/>
          <w:b/>
          <w:color w:val="FF0000"/>
          <w:szCs w:val="21"/>
        </w:rPr>
        <w:t>24-25</w:t>
      </w:r>
      <w:r w:rsidR="00043344" w:rsidRPr="00043344">
        <w:rPr>
          <w:rFonts w:cs="Tahoma" w:hint="eastAsia"/>
          <w:b/>
          <w:color w:val="FF0000"/>
          <w:szCs w:val="21"/>
        </w:rPr>
        <w:t>日深圳</w:t>
      </w:r>
      <w:r w:rsidR="00043344" w:rsidRPr="00043344">
        <w:rPr>
          <w:rFonts w:cs="Tahoma" w:hint="eastAsia"/>
          <w:b/>
          <w:color w:val="FF0000"/>
          <w:szCs w:val="21"/>
        </w:rPr>
        <w:t xml:space="preserve">   4</w:t>
      </w:r>
      <w:r w:rsidR="00043344" w:rsidRPr="00043344">
        <w:rPr>
          <w:rFonts w:cs="Tahoma" w:hint="eastAsia"/>
          <w:b/>
          <w:color w:val="FF0000"/>
          <w:szCs w:val="21"/>
        </w:rPr>
        <w:t>月</w:t>
      </w:r>
      <w:r w:rsidR="00043344" w:rsidRPr="00043344">
        <w:rPr>
          <w:rFonts w:cs="Tahoma" w:hint="eastAsia"/>
          <w:b/>
          <w:color w:val="FF0000"/>
          <w:szCs w:val="21"/>
        </w:rPr>
        <w:t>27-28</w:t>
      </w:r>
      <w:r w:rsidR="00043344" w:rsidRPr="00043344">
        <w:rPr>
          <w:rFonts w:cs="Tahoma" w:hint="eastAsia"/>
          <w:b/>
          <w:color w:val="FF0000"/>
          <w:szCs w:val="21"/>
        </w:rPr>
        <w:t>日北京</w:t>
      </w:r>
    </w:p>
    <w:p w:rsidR="006E2B6B" w:rsidRDefault="006E2B6B" w:rsidP="00D7046E">
      <w:pPr>
        <w:spacing w:line="300" w:lineRule="exact"/>
        <w:ind w:left="1259" w:hangingChars="597" w:hanging="1259"/>
        <w:rPr>
          <w:rFonts w:ascii="Arial" w:hAnsi="Arial" w:cs="Arial" w:hint="eastAsia"/>
          <w:szCs w:val="21"/>
        </w:rPr>
      </w:pPr>
      <w:r>
        <w:rPr>
          <w:rFonts w:ascii="宋体" w:hAnsi="宋体" w:hint="eastAsia"/>
          <w:b/>
          <w:szCs w:val="21"/>
        </w:rPr>
        <w:t>【参加对象】</w:t>
      </w:r>
      <w:r>
        <w:rPr>
          <w:rFonts w:ascii="Arial" w:hAnsi="Arial" w:cs="Arial" w:hint="eastAsia"/>
          <w:szCs w:val="21"/>
        </w:rPr>
        <w:t>企业</w:t>
      </w:r>
      <w:r>
        <w:rPr>
          <w:rFonts w:ascii="Arial" w:hAnsi="Arial" w:cs="Arial"/>
          <w:szCs w:val="21"/>
        </w:rPr>
        <w:t>CEO/</w:t>
      </w:r>
      <w:r>
        <w:rPr>
          <w:rFonts w:ascii="Arial" w:hAnsi="Arial" w:cs="Arial" w:hint="eastAsia"/>
          <w:szCs w:val="21"/>
        </w:rPr>
        <w:t>总经理、研发总经理</w:t>
      </w:r>
      <w:r>
        <w:rPr>
          <w:rFonts w:ascii="Arial" w:hAnsi="Arial" w:cs="Arial"/>
          <w:szCs w:val="21"/>
        </w:rPr>
        <w:t>/</w:t>
      </w:r>
      <w:r>
        <w:rPr>
          <w:rFonts w:ascii="Arial" w:hAnsi="Arial" w:cs="Arial" w:hint="eastAsia"/>
          <w:szCs w:val="21"/>
        </w:rPr>
        <w:t>副总、公司总工</w:t>
      </w:r>
      <w:r>
        <w:rPr>
          <w:rFonts w:ascii="Arial" w:hAnsi="Arial" w:cs="Arial"/>
          <w:szCs w:val="21"/>
        </w:rPr>
        <w:t>/</w:t>
      </w:r>
      <w:r>
        <w:rPr>
          <w:rFonts w:ascii="Arial" w:hAnsi="Arial" w:cs="Arial" w:hint="eastAsia"/>
          <w:szCs w:val="21"/>
        </w:rPr>
        <w:t>技术总监、公司人力资源总监、产品线总监、产品经理</w:t>
      </w:r>
      <w:r>
        <w:rPr>
          <w:rFonts w:ascii="Arial" w:hAnsi="Arial" w:cs="Arial"/>
          <w:szCs w:val="21"/>
        </w:rPr>
        <w:t>/</w:t>
      </w:r>
      <w:r>
        <w:rPr>
          <w:rFonts w:ascii="Arial" w:hAnsi="Arial" w:cs="Arial" w:hint="eastAsia"/>
          <w:szCs w:val="21"/>
        </w:rPr>
        <w:t>项目经理、</w:t>
      </w:r>
      <w:r>
        <w:rPr>
          <w:rFonts w:ascii="Arial" w:hAnsi="Arial" w:cs="Arial"/>
          <w:szCs w:val="21"/>
        </w:rPr>
        <w:t>PMO</w:t>
      </w:r>
      <w:r>
        <w:rPr>
          <w:rFonts w:ascii="Arial" w:hAnsi="Arial" w:cs="Arial" w:hint="eastAsia"/>
          <w:szCs w:val="21"/>
        </w:rPr>
        <w:t>（项目管理办公室）成员、市场总监、技术支持总监等</w:t>
      </w:r>
    </w:p>
    <w:p w:rsidR="004A31BE" w:rsidRPr="004A31BE" w:rsidRDefault="006E2B6B" w:rsidP="008204AF">
      <w:pPr>
        <w:spacing w:line="360" w:lineRule="exact"/>
        <w:rPr>
          <w:rFonts w:ascii="宋体" w:hAnsi="宋体" w:hint="eastAsia"/>
          <w:szCs w:val="21"/>
        </w:rPr>
      </w:pPr>
      <w:r>
        <w:rPr>
          <w:rFonts w:ascii="宋体" w:hAnsi="宋体" w:hint="eastAsia"/>
          <w:b/>
          <w:szCs w:val="21"/>
        </w:rPr>
        <w:t>【学习费用】</w:t>
      </w:r>
      <w:r w:rsidR="00C16651">
        <w:rPr>
          <w:rFonts w:ascii="宋体" w:hAnsi="宋体" w:hint="eastAsia"/>
          <w:b/>
          <w:color w:val="FF0000"/>
          <w:sz w:val="24"/>
        </w:rPr>
        <w:t>498</w:t>
      </w:r>
      <w:r w:rsidR="008204AF" w:rsidRPr="004E5016">
        <w:rPr>
          <w:rFonts w:ascii="宋体" w:hAnsi="宋体" w:hint="eastAsia"/>
          <w:b/>
          <w:color w:val="FF0000"/>
          <w:sz w:val="24"/>
        </w:rPr>
        <w:t>0元/两天 *买一赠一</w:t>
      </w:r>
      <w:r w:rsidR="008204AF" w:rsidRPr="004E5016">
        <w:rPr>
          <w:rFonts w:ascii="宋体" w:hAnsi="宋体" w:hint="eastAsia"/>
          <w:szCs w:val="21"/>
        </w:rPr>
        <w:t>,单独一人收费</w:t>
      </w:r>
      <w:r w:rsidR="00C16651">
        <w:rPr>
          <w:rFonts w:ascii="宋体" w:hAnsi="宋体" w:hint="eastAsia"/>
          <w:szCs w:val="21"/>
        </w:rPr>
        <w:t>3200</w:t>
      </w:r>
      <w:r w:rsidR="008204AF" w:rsidRPr="004E5016">
        <w:rPr>
          <w:rFonts w:ascii="宋体" w:hAnsi="宋体" w:hint="eastAsia"/>
          <w:szCs w:val="21"/>
        </w:rPr>
        <w:t>元（含指定教材、证书、茶点）</w:t>
      </w:r>
      <w:r w:rsidR="004A31BE">
        <w:rPr>
          <w:rFonts w:ascii="宋体" w:hAnsi="宋体" w:hint="eastAsia"/>
          <w:b/>
          <w:color w:val="FF0000"/>
          <w:szCs w:val="21"/>
          <w:u w:val="thick"/>
        </w:rPr>
        <w:t>不含午餐</w:t>
      </w:r>
    </w:p>
    <w:p w:rsidR="002B32EF" w:rsidRPr="002B32EF" w:rsidRDefault="002B32EF" w:rsidP="002B32EF">
      <w:pPr>
        <w:rPr>
          <w:rFonts w:ascii="宋体" w:hAnsi="宋体" w:cs="宋体" w:hint="eastAsia"/>
          <w:b/>
          <w:szCs w:val="21"/>
        </w:rPr>
      </w:pPr>
      <w:r w:rsidRPr="002B32EF">
        <w:rPr>
          <w:rFonts w:ascii="宋体" w:hAnsi="宋体" w:cs="宋体" w:hint="eastAsia"/>
          <w:b/>
          <w:szCs w:val="21"/>
        </w:rPr>
        <w:t xml:space="preserve">报名咨询电话：0755-612-88.035   010-516-61.863   021-312-61.580 </w:t>
      </w:r>
    </w:p>
    <w:p w:rsidR="008701CC" w:rsidRDefault="002B32EF" w:rsidP="002B32EF">
      <w:pPr>
        <w:rPr>
          <w:rFonts w:ascii="宋体" w:hAnsi="宋体" w:cs="宋体" w:hint="eastAsia"/>
          <w:b/>
          <w:szCs w:val="21"/>
        </w:rPr>
      </w:pPr>
      <w:r w:rsidRPr="002B32EF">
        <w:rPr>
          <w:rFonts w:ascii="宋体" w:hAnsi="宋体" w:cs="宋体" w:hint="eastAsia"/>
          <w:b/>
          <w:szCs w:val="21"/>
        </w:rPr>
        <w:t>在线咨询 QQ：6983436   报名信箱：6983436@qq.com  (报名请回复尾末报名表）</w:t>
      </w:r>
    </w:p>
    <w:p w:rsidR="002B32EF" w:rsidRPr="002654E2" w:rsidRDefault="002B32EF" w:rsidP="002B32EF">
      <w:pPr>
        <w:rPr>
          <w:rFonts w:hint="eastAsia"/>
          <w:color w:val="0000FF"/>
          <w:szCs w:val="21"/>
        </w:rPr>
      </w:pPr>
    </w:p>
    <w:p w:rsidR="00A1660A" w:rsidRPr="008701CC" w:rsidRDefault="008701CC" w:rsidP="006E2B6B">
      <w:pPr>
        <w:rPr>
          <w:rFonts w:ascii="Arial" w:hAnsi="Arial" w:cs="Arial" w:hint="eastAsia"/>
          <w:b/>
          <w:bCs/>
          <w:color w:val="FF0000"/>
          <w:sz w:val="18"/>
        </w:rPr>
      </w:pPr>
      <w:r w:rsidRPr="008701CC">
        <w:rPr>
          <w:rFonts w:ascii="Arial" w:hAnsi="Arial" w:cs="Arial" w:hint="eastAsia"/>
          <w:b/>
          <w:color w:val="FF0000"/>
          <w:szCs w:val="21"/>
        </w:rPr>
        <w:t>课程背景：</w:t>
      </w:r>
    </w:p>
    <w:p w:rsidR="00B8678F" w:rsidRPr="008701CC" w:rsidRDefault="00332C76" w:rsidP="00B8678F">
      <w:pPr>
        <w:spacing w:beforeLines="20"/>
        <w:ind w:firstLine="420"/>
        <w:rPr>
          <w:rFonts w:ascii="Arial" w:hAnsi="Arial" w:cs="Arial"/>
          <w:szCs w:val="21"/>
        </w:rPr>
      </w:pPr>
      <w:r w:rsidRPr="008701CC">
        <w:rPr>
          <w:rFonts w:ascii="Arial" w:hAnsi="Arial" w:cs="Arial" w:hint="eastAsia"/>
          <w:szCs w:val="21"/>
        </w:rPr>
        <w:t>我</w:t>
      </w:r>
      <w:r w:rsidR="00B8678F" w:rsidRPr="008701CC">
        <w:rPr>
          <w:rFonts w:ascii="Arial" w:hAnsi="Arial" w:cs="Arial"/>
          <w:szCs w:val="21"/>
        </w:rPr>
        <w:t>咨询</w:t>
      </w:r>
      <w:r w:rsidRPr="008701CC">
        <w:rPr>
          <w:rFonts w:ascii="Arial" w:hAnsi="Arial" w:cs="Arial" w:hint="eastAsia"/>
          <w:szCs w:val="21"/>
        </w:rPr>
        <w:t>公司</w:t>
      </w:r>
      <w:r w:rsidR="00B8678F" w:rsidRPr="008701CC">
        <w:rPr>
          <w:rFonts w:ascii="Arial" w:hAnsi="Arial" w:cs="Arial"/>
          <w:szCs w:val="21"/>
        </w:rPr>
        <w:t>在为国内很多科技企业服务的过程中，发现企业中普遍存在如下问题：</w:t>
      </w:r>
    </w:p>
    <w:p w:rsidR="00B8678F" w:rsidRPr="008701CC" w:rsidRDefault="00B8678F" w:rsidP="00B8678F">
      <w:pPr>
        <w:numPr>
          <w:ilvl w:val="0"/>
          <w:numId w:val="7"/>
        </w:numPr>
        <w:rPr>
          <w:rFonts w:ascii="Arial" w:hAnsi="Arial" w:cs="Arial"/>
          <w:szCs w:val="21"/>
        </w:rPr>
      </w:pPr>
      <w:r w:rsidRPr="008701CC">
        <w:rPr>
          <w:rFonts w:ascii="Arial" w:hAnsi="Arial" w:cs="Arial"/>
          <w:szCs w:val="21"/>
        </w:rPr>
        <w:t>产品开发闭门造车，只关注技术，不关注客户，研发从早忙到晚，产品开发的不少，但赚钱的产品屈指可数</w:t>
      </w:r>
    </w:p>
    <w:p w:rsidR="00B8678F" w:rsidRPr="008701CC" w:rsidRDefault="00B8678F" w:rsidP="00B8678F">
      <w:pPr>
        <w:numPr>
          <w:ilvl w:val="0"/>
          <w:numId w:val="7"/>
        </w:numPr>
        <w:rPr>
          <w:rFonts w:ascii="Arial" w:hAnsi="Arial" w:cs="Arial"/>
          <w:szCs w:val="21"/>
        </w:rPr>
      </w:pPr>
      <w:r w:rsidRPr="008701CC">
        <w:rPr>
          <w:rFonts w:ascii="Arial" w:hAnsi="Arial" w:cs="Arial"/>
          <w:szCs w:val="21"/>
        </w:rPr>
        <w:t>产品开发出来才找客户、找卖点，销售人员报怨我们的产品从娘胎中出来就躺在担架上，产品没有优势，也不知道竞争对手产品的弱点，但我们产品的弱点往往被对手抓住</w:t>
      </w:r>
    </w:p>
    <w:p w:rsidR="00B8678F" w:rsidRPr="008701CC" w:rsidRDefault="00B8678F" w:rsidP="00B8678F">
      <w:pPr>
        <w:numPr>
          <w:ilvl w:val="0"/>
          <w:numId w:val="7"/>
        </w:numPr>
        <w:rPr>
          <w:rFonts w:ascii="Arial" w:hAnsi="Arial" w:cs="Arial"/>
          <w:szCs w:val="21"/>
        </w:rPr>
      </w:pPr>
      <w:r w:rsidRPr="008701CC">
        <w:rPr>
          <w:rFonts w:ascii="Arial" w:hAnsi="Arial" w:cs="Arial"/>
          <w:szCs w:val="21"/>
        </w:rPr>
        <w:t>几乎没有产品路标的规划，有规划也主要是技术驱动，客户需求到不了规划人员手中，公司神经末梢与大脑失去联系</w:t>
      </w:r>
    </w:p>
    <w:p w:rsidR="00B8678F" w:rsidRPr="008701CC" w:rsidRDefault="00B8678F" w:rsidP="00B8678F">
      <w:pPr>
        <w:numPr>
          <w:ilvl w:val="0"/>
          <w:numId w:val="7"/>
        </w:numPr>
        <w:rPr>
          <w:rFonts w:ascii="Arial" w:hAnsi="Arial" w:cs="Arial"/>
          <w:szCs w:val="21"/>
        </w:rPr>
      </w:pPr>
      <w:r w:rsidRPr="008701CC">
        <w:rPr>
          <w:rFonts w:ascii="Arial" w:hAnsi="Arial" w:cs="Arial"/>
          <w:szCs w:val="21"/>
        </w:rPr>
        <w:t>了解市场的不懂技术，懂技术的不了解市场，不知道需求应该谁负责，缺少完备的需求收集、汇总、分析机制</w:t>
      </w:r>
    </w:p>
    <w:p w:rsidR="00B8678F" w:rsidRPr="008701CC" w:rsidRDefault="00B8678F" w:rsidP="00B8678F">
      <w:pPr>
        <w:numPr>
          <w:ilvl w:val="0"/>
          <w:numId w:val="7"/>
        </w:numPr>
        <w:rPr>
          <w:rFonts w:ascii="Arial" w:hAnsi="Arial" w:cs="Arial"/>
          <w:szCs w:val="21"/>
        </w:rPr>
      </w:pPr>
      <w:r w:rsidRPr="008701CC">
        <w:rPr>
          <w:rFonts w:ascii="Arial" w:hAnsi="Arial" w:cs="Arial"/>
          <w:szCs w:val="21"/>
        </w:rPr>
        <w:t>把销售驱动误以为是市场驱动，销售人员反馈的需求往往是短期行为、而且很个性化，研发总是被这些短平快的个性化需求驱动的团团转，还被老板骂</w:t>
      </w:r>
      <w:r w:rsidRPr="008701CC">
        <w:rPr>
          <w:rFonts w:ascii="Arial" w:hAnsi="Arial" w:cs="Arial"/>
          <w:szCs w:val="21"/>
        </w:rPr>
        <w:t>“</w:t>
      </w:r>
      <w:r w:rsidRPr="008701CC">
        <w:rPr>
          <w:rFonts w:ascii="Arial" w:hAnsi="Arial" w:cs="Arial"/>
          <w:szCs w:val="21"/>
        </w:rPr>
        <w:t>你们这帮笨蛋，怎么搞不出几个拳头产品出来？</w:t>
      </w:r>
      <w:r w:rsidRPr="008701CC">
        <w:rPr>
          <w:rFonts w:ascii="Arial" w:hAnsi="Arial" w:cs="Arial"/>
          <w:szCs w:val="21"/>
        </w:rPr>
        <w:t>”……</w:t>
      </w:r>
    </w:p>
    <w:p w:rsidR="00B8678F" w:rsidRPr="008701CC" w:rsidRDefault="00B8678F" w:rsidP="00B8678F">
      <w:pPr>
        <w:ind w:firstLine="420"/>
        <w:rPr>
          <w:rFonts w:ascii="Arial" w:hAnsi="Arial" w:cs="Arial"/>
          <w:szCs w:val="21"/>
        </w:rPr>
      </w:pPr>
      <w:r w:rsidRPr="008701CC">
        <w:rPr>
          <w:rFonts w:ascii="Arial" w:hAnsi="Arial" w:cs="Arial"/>
          <w:szCs w:val="21"/>
        </w:rPr>
        <w:t>当一个企业从单一产品线向多产品线跨越的时候，必须突破的一个瓶颈就是公司产品经理的培养，因为产品经理是公司价值链中最重要的一个环节，是直接面向客户、带领团队创造价值的领军人物，因此产品经理个人及其所率领的团队的能力往往决定了该产品在市场上的竞争力。然而，很多发展中的企业在构建产品管理体系和培养产品经理的过程中却面临很多困惑，比如：</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产品经理该如何定位？其职责是什么？</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产品经理需要具备什么样的能力？如何培养？</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如何与客户有效沟通，从而发掘客户的隐性需求？</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如何从大量的需求信息中提炼出核心的客户需求？</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如何策划有竞争力的差异化产品？</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如何确保策划的核心需求在开发过程中被充分实现？</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如何把新产品成功的推向市场？</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如何避免产品经理沦落成</w:t>
      </w:r>
      <w:r w:rsidRPr="003933AF">
        <w:rPr>
          <w:rFonts w:ascii="Arial" w:hAnsi="Arial" w:cs="Arial"/>
          <w:color w:val="0000FF"/>
          <w:szCs w:val="21"/>
        </w:rPr>
        <w:t>“</w:t>
      </w:r>
      <w:r w:rsidRPr="003933AF">
        <w:rPr>
          <w:rFonts w:ascii="Arial" w:hAnsi="Arial" w:cs="Arial"/>
          <w:color w:val="0000FF"/>
          <w:szCs w:val="21"/>
        </w:rPr>
        <w:t>问题经理</w:t>
      </w:r>
      <w:r w:rsidRPr="003933AF">
        <w:rPr>
          <w:rFonts w:ascii="Arial" w:hAnsi="Arial" w:cs="Arial"/>
          <w:color w:val="0000FF"/>
          <w:szCs w:val="21"/>
        </w:rPr>
        <w:t>”</w:t>
      </w:r>
      <w:r w:rsidRPr="003933AF">
        <w:rPr>
          <w:rFonts w:ascii="Arial" w:hAnsi="Arial" w:cs="Arial"/>
          <w:color w:val="0000FF"/>
          <w:szCs w:val="21"/>
        </w:rPr>
        <w:t>？</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如何实现产品经理从</w:t>
      </w:r>
      <w:r w:rsidRPr="003933AF">
        <w:rPr>
          <w:rFonts w:ascii="Arial" w:hAnsi="Arial" w:cs="Arial"/>
          <w:color w:val="0000FF"/>
          <w:szCs w:val="21"/>
        </w:rPr>
        <w:t>“</w:t>
      </w:r>
      <w:r w:rsidRPr="003933AF">
        <w:rPr>
          <w:rFonts w:ascii="Arial" w:hAnsi="Arial" w:cs="Arial"/>
          <w:color w:val="0000FF"/>
          <w:szCs w:val="21"/>
        </w:rPr>
        <w:t>单挑</w:t>
      </w:r>
      <w:r w:rsidRPr="003933AF">
        <w:rPr>
          <w:rFonts w:ascii="Arial" w:hAnsi="Arial" w:cs="Arial"/>
          <w:color w:val="0000FF"/>
          <w:szCs w:val="21"/>
        </w:rPr>
        <w:t>”</w:t>
      </w:r>
      <w:r w:rsidRPr="003933AF">
        <w:rPr>
          <w:rFonts w:ascii="Arial" w:hAnsi="Arial" w:cs="Arial"/>
          <w:color w:val="0000FF"/>
          <w:szCs w:val="21"/>
        </w:rPr>
        <w:t>模式向</w:t>
      </w:r>
      <w:r w:rsidRPr="003933AF">
        <w:rPr>
          <w:rFonts w:ascii="Arial" w:hAnsi="Arial" w:cs="Arial"/>
          <w:color w:val="0000FF"/>
          <w:szCs w:val="21"/>
        </w:rPr>
        <w:t>“</w:t>
      </w:r>
      <w:r w:rsidRPr="003933AF">
        <w:rPr>
          <w:rFonts w:ascii="Arial" w:hAnsi="Arial" w:cs="Arial"/>
          <w:color w:val="0000FF"/>
          <w:szCs w:val="21"/>
        </w:rPr>
        <w:t>打群架</w:t>
      </w:r>
      <w:r w:rsidRPr="003933AF">
        <w:rPr>
          <w:rFonts w:ascii="Arial" w:hAnsi="Arial" w:cs="Arial"/>
          <w:color w:val="0000FF"/>
          <w:szCs w:val="21"/>
        </w:rPr>
        <w:t>”</w:t>
      </w:r>
      <w:r w:rsidRPr="003933AF">
        <w:rPr>
          <w:rFonts w:ascii="Arial" w:hAnsi="Arial" w:cs="Arial"/>
          <w:color w:val="0000FF"/>
          <w:szCs w:val="21"/>
        </w:rPr>
        <w:t>模式的转变？</w:t>
      </w:r>
    </w:p>
    <w:p w:rsidR="00B8678F" w:rsidRPr="003933AF" w:rsidRDefault="00B8678F" w:rsidP="00B8678F">
      <w:pPr>
        <w:numPr>
          <w:ilvl w:val="0"/>
          <w:numId w:val="18"/>
        </w:numPr>
        <w:rPr>
          <w:rFonts w:ascii="Arial" w:hAnsi="Arial" w:cs="Arial"/>
          <w:color w:val="0000FF"/>
          <w:szCs w:val="21"/>
        </w:rPr>
      </w:pPr>
      <w:r w:rsidRPr="003933AF">
        <w:rPr>
          <w:rFonts w:ascii="Arial" w:hAnsi="Arial" w:cs="Arial"/>
          <w:color w:val="0000FF"/>
          <w:szCs w:val="21"/>
        </w:rPr>
        <w:t>如何构建适合产品经理成长的优良土壤？</w:t>
      </w:r>
    </w:p>
    <w:p w:rsidR="00A1660A" w:rsidRDefault="00B8678F" w:rsidP="00865979">
      <w:pPr>
        <w:ind w:firstLine="420"/>
        <w:rPr>
          <w:rFonts w:ascii="Arial" w:hAnsi="Arial" w:cs="Arial" w:hint="eastAsia"/>
        </w:rPr>
      </w:pPr>
      <w:r w:rsidRPr="003933AF">
        <w:rPr>
          <w:rFonts w:ascii="Arial" w:cs="Arial"/>
        </w:rPr>
        <w:t>基于以上典型问题，我们结合大量的培训和咨询案例，并不断总结，从而推出该课程，案例、模板、经验、教训、学员分享等贯穿全课程。</w:t>
      </w:r>
    </w:p>
    <w:p w:rsidR="00332C76" w:rsidRPr="00865979" w:rsidRDefault="00332C76" w:rsidP="00D66DC9">
      <w:pPr>
        <w:rPr>
          <w:rStyle w:val="9p1"/>
          <w:rFonts w:ascii="Arial" w:hAnsi="Arial" w:cs="Arial" w:hint="eastAsia"/>
          <w:sz w:val="21"/>
        </w:rPr>
      </w:pPr>
    </w:p>
    <w:p w:rsidR="00A1660A" w:rsidRPr="008701CC" w:rsidRDefault="008701CC" w:rsidP="00865979">
      <w:pPr>
        <w:rPr>
          <w:rFonts w:ascii="Arial" w:hAnsi="Arial" w:cs="Arial" w:hint="eastAsia"/>
          <w:b/>
          <w:bCs/>
          <w:color w:val="C00000"/>
          <w:sz w:val="28"/>
          <w:szCs w:val="28"/>
        </w:rPr>
      </w:pPr>
      <w:r w:rsidRPr="008701CC">
        <w:rPr>
          <w:rFonts w:ascii="Arial" w:hAnsi="Arial" w:cs="Arial" w:hint="eastAsia"/>
          <w:b/>
          <w:bCs/>
          <w:color w:val="C00000"/>
          <w:sz w:val="28"/>
          <w:szCs w:val="28"/>
        </w:rPr>
        <w:t>培训收益：</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了解产品经理产生的背景、时机</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了解不同时期、不同行业的产品经理定位、职责、素质、能力要求</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lastRenderedPageBreak/>
        <w:t>理解产品经理、项目经理、市场经理的关键区别以及相应的组织运作</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理解产品经理的核心能力是如何折腾出来的</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掌握如何才能持续策划出有竞争力的产品的方法</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掌握产品经理如何有效的监管产品开发过程而不需要过度陷入的方法</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掌握新产品上市管理的方法，确保营销团队顺利接手新产品的销售</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掌握产品生命周期管理的基本方法和决策机制，把脉产品的退市时机</w:t>
      </w:r>
    </w:p>
    <w:p w:rsidR="00B8678F" w:rsidRPr="003933AF" w:rsidRDefault="00B8678F" w:rsidP="00B8678F">
      <w:pPr>
        <w:numPr>
          <w:ilvl w:val="0"/>
          <w:numId w:val="4"/>
        </w:numPr>
        <w:tabs>
          <w:tab w:val="clear" w:pos="422"/>
          <w:tab w:val="num" w:pos="840"/>
        </w:tabs>
        <w:ind w:left="840"/>
        <w:rPr>
          <w:rFonts w:ascii="Arial" w:hAnsi="Arial" w:cs="Arial"/>
          <w:szCs w:val="21"/>
        </w:rPr>
      </w:pPr>
      <w:r w:rsidRPr="003933AF">
        <w:rPr>
          <w:rFonts w:ascii="Arial" w:hAnsi="Arial" w:cs="Arial"/>
          <w:szCs w:val="21"/>
        </w:rPr>
        <w:t>了解业界如何培养产品经理的方法</w:t>
      </w:r>
    </w:p>
    <w:p w:rsidR="00A1660A" w:rsidRPr="00D66DC9" w:rsidRDefault="00B8678F" w:rsidP="00D66DC9">
      <w:pPr>
        <w:numPr>
          <w:ilvl w:val="0"/>
          <w:numId w:val="4"/>
        </w:numPr>
        <w:tabs>
          <w:tab w:val="clear" w:pos="422"/>
          <w:tab w:val="num" w:pos="840"/>
        </w:tabs>
        <w:adjustRightInd w:val="0"/>
        <w:snapToGrid w:val="0"/>
        <w:ind w:left="840"/>
        <w:rPr>
          <w:rFonts w:ascii="Arial" w:hAnsi="Arial" w:cs="Arial" w:hint="eastAsia"/>
          <w:szCs w:val="21"/>
        </w:rPr>
      </w:pPr>
      <w:r w:rsidRPr="003933AF">
        <w:rPr>
          <w:rFonts w:ascii="Arial" w:hAnsi="Arial" w:cs="Arial"/>
          <w:szCs w:val="21"/>
        </w:rPr>
        <w:t>分享讲师</w:t>
      </w:r>
      <w:r>
        <w:rPr>
          <w:rFonts w:ascii="Arial" w:hAnsi="Arial" w:cs="Arial" w:hint="eastAsia"/>
          <w:szCs w:val="21"/>
        </w:rPr>
        <w:t>50</w:t>
      </w:r>
      <w:r w:rsidRPr="003933AF">
        <w:rPr>
          <w:rFonts w:ascii="Arial" w:hAnsi="Arial" w:cs="Arial"/>
          <w:szCs w:val="21"/>
        </w:rPr>
        <w:t>多个咨询项目的产品管理和产品经理队伍建设的案例资料（流程、制度、模板、样例</w:t>
      </w:r>
      <w:r w:rsidRPr="003933AF">
        <w:rPr>
          <w:rFonts w:ascii="Arial" w:hAnsi="Arial" w:cs="Arial"/>
          <w:szCs w:val="21"/>
        </w:rPr>
        <w:t>……</w:t>
      </w:r>
      <w:r w:rsidRPr="003933AF">
        <w:rPr>
          <w:rFonts w:ascii="Arial" w:hAnsi="Arial" w:cs="Arial"/>
          <w:szCs w:val="21"/>
        </w:rPr>
        <w:t>）</w:t>
      </w:r>
    </w:p>
    <w:p w:rsidR="00A1660A" w:rsidRDefault="00A1660A">
      <w:pPr>
        <w:rPr>
          <w:rFonts w:ascii="Arial" w:hAnsi="Arial" w:cs="Arial" w:hint="eastAsia"/>
          <w:b/>
          <w:bCs/>
          <w:color w:val="000080"/>
          <w:sz w:val="18"/>
        </w:rPr>
      </w:pPr>
      <w:bookmarkStart w:id="0" w:name="_Toc152500294"/>
      <w:bookmarkStart w:id="1" w:name="_Toc153081314"/>
    </w:p>
    <w:bookmarkEnd w:id="0"/>
    <w:bookmarkEnd w:id="1"/>
    <w:p w:rsidR="00F24862" w:rsidRPr="008701CC" w:rsidRDefault="00F24862" w:rsidP="008701CC">
      <w:pPr>
        <w:snapToGrid w:val="0"/>
        <w:jc w:val="left"/>
        <w:rPr>
          <w:rFonts w:ascii="Arial" w:hAnsi="Arial" w:cs="Arial" w:hint="eastAsia"/>
          <w:b/>
          <w:bCs/>
          <w:color w:val="C00000"/>
          <w:sz w:val="24"/>
        </w:rPr>
      </w:pPr>
      <w:r w:rsidRPr="008701CC">
        <w:rPr>
          <w:rFonts w:ascii="Arial" w:hAnsi="Arial" w:cs="Arial" w:hint="eastAsia"/>
          <w:b/>
          <w:bCs/>
          <w:color w:val="C00000"/>
          <w:sz w:val="24"/>
        </w:rPr>
        <w:t>讲师资质</w:t>
      </w:r>
      <w:r w:rsidR="008701CC" w:rsidRPr="008701CC">
        <w:rPr>
          <w:rFonts w:ascii="Arial" w:hAnsi="Arial" w:cs="Arial" w:hint="eastAsia"/>
          <w:b/>
          <w:bCs/>
          <w:color w:val="C00000"/>
          <w:sz w:val="24"/>
        </w:rPr>
        <w:t>：</w:t>
      </w:r>
    </w:p>
    <w:p w:rsidR="00043344" w:rsidRPr="00C67A9A" w:rsidRDefault="00043344" w:rsidP="00043344">
      <w:pPr>
        <w:rPr>
          <w:rFonts w:ascii="Arial" w:hAnsi="Arial" w:cs="Arial"/>
          <w:b/>
          <w:bCs/>
          <w:szCs w:val="21"/>
        </w:rPr>
      </w:pPr>
      <w:r>
        <w:rPr>
          <w:rFonts w:ascii="Arial" w:hAnsi="Arial" w:cs="Arial"/>
          <w:b/>
          <w:bCs/>
          <w:szCs w:val="21"/>
        </w:rPr>
        <w:t>曾学明</w:t>
      </w:r>
      <w:r>
        <w:rPr>
          <w:rFonts w:ascii="Arial" w:hAnsi="Arial" w:cs="Arial" w:hint="eastAsia"/>
          <w:b/>
          <w:bCs/>
          <w:szCs w:val="21"/>
        </w:rPr>
        <w:t>（</w:t>
      </w:r>
      <w:r>
        <w:rPr>
          <w:rFonts w:ascii="Arial" w:hAnsi="Arial" w:cs="Arial" w:hint="eastAsia"/>
          <w:b/>
          <w:bCs/>
          <w:szCs w:val="21"/>
        </w:rPr>
        <w:t>Jay</w:t>
      </w:r>
      <w:r>
        <w:rPr>
          <w:rFonts w:ascii="Arial" w:hAnsi="Arial" w:cs="Arial" w:hint="eastAsia"/>
          <w:b/>
          <w:bCs/>
          <w:szCs w:val="21"/>
        </w:rPr>
        <w:t>）</w:t>
      </w:r>
      <w:r>
        <w:rPr>
          <w:rFonts w:ascii="Arial" w:hAnsi="Arial" w:cs="Arial"/>
          <w:b/>
          <w:bCs/>
          <w:szCs w:val="21"/>
        </w:rPr>
        <w:t>：</w:t>
      </w:r>
      <w:r w:rsidRPr="00C67A9A">
        <w:rPr>
          <w:rFonts w:ascii="Arial" w:hAnsi="Arial" w:cs="Arial"/>
          <w:b/>
          <w:bCs/>
          <w:szCs w:val="21"/>
        </w:rPr>
        <w:t>研发</w:t>
      </w:r>
      <w:r>
        <w:rPr>
          <w:rFonts w:ascii="Arial" w:hAnsi="Arial" w:cs="Arial" w:hint="eastAsia"/>
          <w:b/>
          <w:bCs/>
          <w:szCs w:val="21"/>
        </w:rPr>
        <w:t>管理</w:t>
      </w:r>
      <w:r w:rsidRPr="00C67A9A">
        <w:rPr>
          <w:rFonts w:ascii="Arial" w:hAnsi="Arial" w:cs="Arial"/>
          <w:b/>
          <w:bCs/>
          <w:szCs w:val="21"/>
        </w:rPr>
        <w:t>咨询资深顾问</w:t>
      </w:r>
      <w:r w:rsidRPr="00C67A9A">
        <w:rPr>
          <w:rFonts w:ascii="Arial" w:hAnsi="Arial" w:cs="Arial"/>
          <w:b/>
          <w:bCs/>
          <w:szCs w:val="21"/>
        </w:rPr>
        <w:t xml:space="preserve"> PDMA</w:t>
      </w:r>
      <w:r w:rsidRPr="00C67A9A">
        <w:rPr>
          <w:rFonts w:ascii="Arial" w:hAnsi="Arial" w:cs="Arial"/>
          <w:b/>
          <w:bCs/>
          <w:szCs w:val="21"/>
        </w:rPr>
        <w:t>（美国产品开发管理协会</w:t>
      </w:r>
      <w:hyperlink r:id="rId7" w:history="1">
        <w:r w:rsidRPr="00C67A9A">
          <w:rPr>
            <w:rStyle w:val="a7"/>
            <w:rFonts w:ascii="Arial" w:hAnsi="Arial" w:cs="Arial"/>
            <w:b/>
            <w:bCs/>
            <w:szCs w:val="21"/>
          </w:rPr>
          <w:t>www.pdma.org</w:t>
        </w:r>
      </w:hyperlink>
      <w:r w:rsidRPr="00C67A9A">
        <w:rPr>
          <w:rFonts w:ascii="Arial" w:hAnsi="Arial" w:cs="Arial"/>
          <w:b/>
          <w:bCs/>
          <w:szCs w:val="21"/>
        </w:rPr>
        <w:t>）会员</w:t>
      </w:r>
      <w:r w:rsidRPr="00C67A9A">
        <w:rPr>
          <w:rFonts w:ascii="Arial" w:hAnsi="Arial" w:cs="Arial"/>
          <w:b/>
          <w:bCs/>
          <w:szCs w:val="21"/>
        </w:rPr>
        <w:t xml:space="preserve"> </w:t>
      </w:r>
    </w:p>
    <w:p w:rsidR="00043344" w:rsidRPr="00C67A9A" w:rsidRDefault="00043344" w:rsidP="00043344">
      <w:pPr>
        <w:ind w:left="420" w:firstLine="420"/>
        <w:rPr>
          <w:rFonts w:ascii="Arial" w:hAnsi="Arial" w:cs="Arial"/>
          <w:b/>
          <w:bCs/>
          <w:szCs w:val="21"/>
        </w:rPr>
      </w:pPr>
      <w:r w:rsidRPr="00C67A9A">
        <w:rPr>
          <w:rFonts w:ascii="Arial" w:hAnsi="Arial" w:cs="Arial"/>
          <w:b/>
          <w:bCs/>
          <w:szCs w:val="21"/>
        </w:rPr>
        <w:t>《</w:t>
      </w:r>
      <w:r w:rsidRPr="00C67A9A">
        <w:rPr>
          <w:rFonts w:ascii="Arial" w:hAnsi="Arial" w:cs="Arial"/>
          <w:b/>
          <w:bCs/>
          <w:szCs w:val="21"/>
        </w:rPr>
        <w:t>PDMA</w:t>
      </w:r>
      <w:r w:rsidRPr="00C67A9A">
        <w:rPr>
          <w:rFonts w:ascii="Arial" w:hAnsi="Arial" w:cs="Arial"/>
          <w:b/>
          <w:bCs/>
          <w:szCs w:val="21"/>
        </w:rPr>
        <w:t>新产品开发手册》中文版主译</w:t>
      </w:r>
      <w:r w:rsidRPr="00C67A9A">
        <w:rPr>
          <w:rFonts w:ascii="Arial" w:hAnsi="Arial" w:cs="Arial"/>
          <w:b/>
          <w:bCs/>
          <w:szCs w:val="21"/>
        </w:rPr>
        <w:t xml:space="preserve"> </w:t>
      </w:r>
      <w:r w:rsidRPr="00C67A9A">
        <w:rPr>
          <w:rFonts w:ascii="Arial" w:hAnsi="Arial" w:cs="Arial"/>
          <w:b/>
          <w:bCs/>
          <w:szCs w:val="21"/>
        </w:rPr>
        <w:t xml:space="preserve">　清华大学研发管理特聘教授</w:t>
      </w:r>
    </w:p>
    <w:p w:rsidR="00043344" w:rsidRPr="00C67A9A" w:rsidRDefault="00043344" w:rsidP="00043344">
      <w:pPr>
        <w:numPr>
          <w:ilvl w:val="0"/>
          <w:numId w:val="3"/>
        </w:numPr>
        <w:rPr>
          <w:rFonts w:ascii="Arial" w:hAnsi="Arial" w:cs="Arial"/>
          <w:b/>
          <w:szCs w:val="21"/>
        </w:rPr>
      </w:pPr>
      <w:r w:rsidRPr="00C67A9A">
        <w:rPr>
          <w:rFonts w:ascii="Arial" w:hAnsi="Arial" w:cs="Arial"/>
          <w:b/>
          <w:szCs w:val="21"/>
        </w:rPr>
        <w:t>专业背景：</w:t>
      </w:r>
    </w:p>
    <w:p w:rsidR="00043344" w:rsidRPr="00C67A9A" w:rsidRDefault="00043344" w:rsidP="00043344">
      <w:pPr>
        <w:ind w:firstLine="420"/>
        <w:rPr>
          <w:rFonts w:ascii="Arial" w:hAnsi="Arial" w:cs="Arial"/>
          <w:szCs w:val="21"/>
        </w:rPr>
      </w:pPr>
      <w:r w:rsidRPr="00C67A9A">
        <w:rPr>
          <w:rFonts w:ascii="Arial" w:hAnsi="Arial" w:cs="Arial"/>
          <w:szCs w:val="21"/>
        </w:rPr>
        <w:t>十</w:t>
      </w:r>
      <w:r w:rsidRPr="00C67A9A">
        <w:rPr>
          <w:rFonts w:ascii="Arial" w:hAnsi="Arial" w:cs="Arial"/>
          <w:kern w:val="0"/>
          <w:szCs w:val="21"/>
          <w:lang w:val="zh-CN"/>
        </w:rPr>
        <w:t>多年高科技企业研发管理实践，在某著名通信公司工作期间，主持过多个项目的研发管理工作，具有丰富的产品开发流程、研发项目管理、研发人力资源管理经验。在该通信公司工作期间，长期与国际顶尖咨询顾问一同工作，全程参与并协助推动该公司研发管理变革项目，同时兼任该公司高级讲师。</w:t>
      </w:r>
      <w:r w:rsidRPr="00C67A9A">
        <w:rPr>
          <w:rFonts w:ascii="Arial" w:hAnsi="Arial" w:cs="Arial"/>
          <w:kern w:val="0"/>
          <w:szCs w:val="21"/>
          <w:lang w:val="zh-CN"/>
        </w:rPr>
        <w:t>2002</w:t>
      </w:r>
      <w:r w:rsidRPr="00C67A9A">
        <w:rPr>
          <w:rFonts w:ascii="Arial" w:hAnsi="Arial" w:cs="Arial"/>
          <w:kern w:val="0"/>
          <w:szCs w:val="21"/>
          <w:lang w:val="zh-CN"/>
        </w:rPr>
        <w:t>年－</w:t>
      </w:r>
      <w:r w:rsidRPr="00C67A9A">
        <w:rPr>
          <w:rFonts w:ascii="Arial" w:hAnsi="Arial" w:cs="Arial"/>
          <w:kern w:val="0"/>
          <w:szCs w:val="21"/>
          <w:lang w:val="zh-CN"/>
        </w:rPr>
        <w:t>2004</w:t>
      </w:r>
      <w:r w:rsidRPr="00C67A9A">
        <w:rPr>
          <w:rFonts w:ascii="Arial" w:hAnsi="Arial" w:cs="Arial"/>
          <w:kern w:val="0"/>
          <w:szCs w:val="21"/>
          <w:lang w:val="zh-CN"/>
        </w:rPr>
        <w:t>年任某大型上市高科技公司信息安全事业部研发总监，很好的将研发管理变革的理论和实践经验与公司的现状相结合，全面建立产品研发管理体系，成功主持开发了多款具有市场竞争力的产品，具有丰富的研发管理实战经验。</w:t>
      </w:r>
    </w:p>
    <w:p w:rsidR="00043344" w:rsidRPr="00C67A9A" w:rsidRDefault="00043344" w:rsidP="00043344">
      <w:pPr>
        <w:numPr>
          <w:ilvl w:val="0"/>
          <w:numId w:val="3"/>
        </w:numPr>
        <w:rPr>
          <w:rFonts w:ascii="Arial" w:hAnsi="Arial" w:cs="Arial"/>
          <w:b/>
          <w:szCs w:val="21"/>
        </w:rPr>
      </w:pPr>
      <w:r w:rsidRPr="00C67A9A">
        <w:rPr>
          <w:rFonts w:ascii="Arial" w:hAnsi="Arial" w:cs="Arial"/>
          <w:b/>
          <w:szCs w:val="21"/>
        </w:rPr>
        <w:t>研发管理咨询经验</w:t>
      </w:r>
    </w:p>
    <w:p w:rsidR="00043344" w:rsidRPr="00C67A9A" w:rsidRDefault="00043344" w:rsidP="00043344">
      <w:pPr>
        <w:ind w:left="96" w:firstLine="326"/>
        <w:rPr>
          <w:rFonts w:ascii="Arial" w:hAnsi="Arial" w:cs="Arial"/>
          <w:kern w:val="0"/>
          <w:lang w:val="zh-CN"/>
        </w:rPr>
      </w:pPr>
      <w:r w:rsidRPr="00C67A9A">
        <w:rPr>
          <w:rFonts w:ascii="Arial" w:hAnsi="Arial" w:cs="Arial"/>
          <w:kern w:val="0"/>
          <w:lang w:val="zh-CN"/>
        </w:rPr>
        <w:t>曾作为项目总监、项目经理主导了</w:t>
      </w:r>
      <w:r w:rsidRPr="00C67A9A">
        <w:rPr>
          <w:rFonts w:ascii="Arial" w:hAnsi="Arial" w:cs="Arial"/>
          <w:kern w:val="0"/>
          <w:lang w:val="zh-CN"/>
        </w:rPr>
        <w:t>10</w:t>
      </w:r>
      <w:r w:rsidRPr="00C67A9A">
        <w:rPr>
          <w:rFonts w:ascii="Arial" w:hAnsi="Arial" w:cs="Arial"/>
          <w:kern w:val="0"/>
          <w:lang w:val="zh-CN"/>
        </w:rPr>
        <w:t>多个研发管理咨询项目，帮助这些企业全面建立研发管理体系（包括流程、组织、绩效、</w:t>
      </w:r>
      <w:r w:rsidRPr="00C67A9A">
        <w:rPr>
          <w:rFonts w:ascii="Arial" w:hAnsi="Arial" w:cs="Arial"/>
          <w:kern w:val="0"/>
          <w:lang w:val="zh-CN"/>
        </w:rPr>
        <w:t>IT</w:t>
      </w:r>
      <w:r w:rsidRPr="00C67A9A">
        <w:rPr>
          <w:rFonts w:ascii="Arial" w:hAnsi="Arial" w:cs="Arial"/>
          <w:kern w:val="0"/>
          <w:lang w:val="zh-CN"/>
        </w:rPr>
        <w:t>），有效地提升了这些公司的研发管理和创新能力，典型客户如下：</w:t>
      </w:r>
    </w:p>
    <w:p w:rsidR="00043344" w:rsidRPr="00C67A9A" w:rsidRDefault="00043344" w:rsidP="00043344">
      <w:pPr>
        <w:pStyle w:val="aa"/>
        <w:numPr>
          <w:ilvl w:val="0"/>
          <w:numId w:val="5"/>
        </w:numPr>
        <w:tabs>
          <w:tab w:val="clear" w:pos="420"/>
          <w:tab w:val="num" w:pos="840"/>
        </w:tabs>
        <w:spacing w:before="0" w:beforeAutospacing="0" w:after="0" w:afterAutospacing="0"/>
        <w:ind w:left="840"/>
        <w:rPr>
          <w:rFonts w:ascii="Arial" w:hAnsi="Arial" w:cs="Arial"/>
          <w:color w:val="auto"/>
          <w:sz w:val="21"/>
          <w:szCs w:val="21"/>
          <w:lang w:val="zh-CN"/>
        </w:rPr>
      </w:pPr>
      <w:r w:rsidRPr="00C67A9A">
        <w:rPr>
          <w:rFonts w:ascii="Arial" w:hAnsi="Arial" w:cs="Arial"/>
          <w:color w:val="auto"/>
          <w:sz w:val="21"/>
          <w:szCs w:val="21"/>
          <w:lang w:val="zh-CN"/>
        </w:rPr>
        <w:t>国内安全行业第一名（北京某公司）</w:t>
      </w:r>
    </w:p>
    <w:p w:rsidR="00043344" w:rsidRPr="00C67A9A" w:rsidRDefault="00043344" w:rsidP="00043344">
      <w:pPr>
        <w:pStyle w:val="aa"/>
        <w:numPr>
          <w:ilvl w:val="0"/>
          <w:numId w:val="5"/>
        </w:numPr>
        <w:tabs>
          <w:tab w:val="clear" w:pos="420"/>
          <w:tab w:val="num" w:pos="840"/>
        </w:tabs>
        <w:spacing w:before="0" w:beforeAutospacing="0" w:after="0" w:afterAutospacing="0"/>
        <w:ind w:left="840"/>
        <w:rPr>
          <w:rFonts w:ascii="Arial" w:hAnsi="Arial" w:cs="Arial"/>
          <w:color w:val="auto"/>
          <w:sz w:val="21"/>
          <w:szCs w:val="21"/>
          <w:lang w:val="zh-CN"/>
        </w:rPr>
      </w:pPr>
      <w:r w:rsidRPr="00C67A9A">
        <w:rPr>
          <w:rFonts w:ascii="Arial" w:hAnsi="Arial" w:cs="Arial"/>
          <w:color w:val="auto"/>
          <w:sz w:val="21"/>
          <w:szCs w:val="21"/>
          <w:lang w:val="zh-CN"/>
        </w:rPr>
        <w:t>国内芯片行业第三名（北京某公司）</w:t>
      </w:r>
    </w:p>
    <w:p w:rsidR="00043344" w:rsidRPr="00C67A9A" w:rsidRDefault="00043344" w:rsidP="00043344">
      <w:pPr>
        <w:pStyle w:val="aa"/>
        <w:numPr>
          <w:ilvl w:val="0"/>
          <w:numId w:val="5"/>
        </w:numPr>
        <w:tabs>
          <w:tab w:val="clear" w:pos="420"/>
          <w:tab w:val="num" w:pos="840"/>
        </w:tabs>
        <w:spacing w:before="0" w:beforeAutospacing="0" w:after="0" w:afterAutospacing="0"/>
        <w:ind w:left="840"/>
        <w:rPr>
          <w:rFonts w:ascii="Arial" w:hAnsi="Arial" w:cs="Arial"/>
          <w:color w:val="auto"/>
          <w:sz w:val="21"/>
          <w:szCs w:val="21"/>
          <w:lang w:val="zh-CN"/>
        </w:rPr>
      </w:pPr>
      <w:r w:rsidRPr="00C67A9A">
        <w:rPr>
          <w:rFonts w:ascii="Arial" w:hAnsi="Arial" w:cs="Arial"/>
          <w:color w:val="auto"/>
          <w:sz w:val="21"/>
          <w:szCs w:val="21"/>
          <w:lang w:val="zh-CN"/>
        </w:rPr>
        <w:t>国内建筑行业软件第一名（北京某公司）</w:t>
      </w:r>
    </w:p>
    <w:p w:rsidR="00043344" w:rsidRPr="00C67A9A" w:rsidRDefault="00043344" w:rsidP="00043344">
      <w:pPr>
        <w:pStyle w:val="aa"/>
        <w:numPr>
          <w:ilvl w:val="0"/>
          <w:numId w:val="5"/>
        </w:numPr>
        <w:tabs>
          <w:tab w:val="clear" w:pos="420"/>
          <w:tab w:val="num" w:pos="840"/>
        </w:tabs>
        <w:spacing w:before="0" w:beforeAutospacing="0" w:after="0" w:afterAutospacing="0"/>
        <w:ind w:left="840"/>
        <w:rPr>
          <w:rFonts w:ascii="Arial" w:hAnsi="Arial" w:cs="Arial"/>
          <w:color w:val="auto"/>
          <w:sz w:val="21"/>
          <w:szCs w:val="21"/>
          <w:lang w:val="zh-CN"/>
        </w:rPr>
      </w:pPr>
      <w:r w:rsidRPr="00C67A9A">
        <w:rPr>
          <w:rFonts w:ascii="Arial" w:hAnsi="Arial" w:cs="Arial"/>
          <w:color w:val="auto"/>
          <w:sz w:val="21"/>
          <w:szCs w:val="21"/>
          <w:lang w:val="zh-CN"/>
        </w:rPr>
        <w:t>国内系统集成行业第二名（北京某公司）</w:t>
      </w:r>
    </w:p>
    <w:p w:rsidR="00043344" w:rsidRPr="00C67A9A" w:rsidRDefault="00043344" w:rsidP="00043344">
      <w:pPr>
        <w:pStyle w:val="aa"/>
        <w:numPr>
          <w:ilvl w:val="0"/>
          <w:numId w:val="5"/>
        </w:numPr>
        <w:tabs>
          <w:tab w:val="clear" w:pos="420"/>
          <w:tab w:val="num" w:pos="840"/>
        </w:tabs>
        <w:spacing w:before="0" w:beforeAutospacing="0" w:after="0" w:afterAutospacing="0"/>
        <w:ind w:left="840"/>
        <w:rPr>
          <w:rFonts w:ascii="Arial" w:hAnsi="Arial" w:cs="Arial"/>
          <w:color w:val="auto"/>
          <w:sz w:val="21"/>
          <w:szCs w:val="21"/>
          <w:lang w:val="zh-CN"/>
        </w:rPr>
      </w:pPr>
      <w:r w:rsidRPr="00C67A9A">
        <w:rPr>
          <w:rFonts w:ascii="Arial" w:hAnsi="Arial" w:cs="Arial"/>
          <w:color w:val="auto"/>
          <w:sz w:val="21"/>
          <w:szCs w:val="21"/>
          <w:lang w:val="zh-CN"/>
        </w:rPr>
        <w:t>某电信运营商国际业务部（电信运营商总部）</w:t>
      </w:r>
      <w:r w:rsidRPr="00C67A9A">
        <w:rPr>
          <w:rFonts w:ascii="Arial" w:hAnsi="Arial" w:cs="Arial"/>
          <w:color w:val="auto"/>
          <w:sz w:val="21"/>
          <w:szCs w:val="21"/>
          <w:lang w:val="zh-CN"/>
        </w:rPr>
        <w:t>……</w:t>
      </w:r>
    </w:p>
    <w:p w:rsidR="00043344" w:rsidRPr="00C67A9A" w:rsidRDefault="00043344" w:rsidP="00043344">
      <w:pPr>
        <w:numPr>
          <w:ilvl w:val="0"/>
          <w:numId w:val="3"/>
        </w:numPr>
        <w:rPr>
          <w:rFonts w:ascii="Arial" w:hAnsi="Arial" w:cs="Arial"/>
          <w:b/>
          <w:szCs w:val="21"/>
        </w:rPr>
      </w:pPr>
      <w:r w:rsidRPr="00C67A9A">
        <w:rPr>
          <w:rFonts w:ascii="Arial" w:hAnsi="Arial" w:cs="Arial"/>
          <w:b/>
          <w:szCs w:val="21"/>
        </w:rPr>
        <w:t>研发管理培训经验：</w:t>
      </w:r>
    </w:p>
    <w:p w:rsidR="00043344" w:rsidRPr="00C67A9A" w:rsidRDefault="00043344" w:rsidP="00043344">
      <w:pPr>
        <w:ind w:left="96" w:firstLine="326"/>
        <w:rPr>
          <w:rFonts w:ascii="Arial" w:hAnsi="Arial" w:cs="Arial"/>
          <w:kern w:val="0"/>
          <w:szCs w:val="21"/>
          <w:lang w:val="zh-CN"/>
        </w:rPr>
      </w:pPr>
      <w:r w:rsidRPr="00C67A9A">
        <w:rPr>
          <w:rFonts w:ascii="Arial" w:hAnsi="Arial" w:cs="Arial"/>
          <w:kern w:val="0"/>
          <w:szCs w:val="21"/>
          <w:lang w:val="zh-CN"/>
        </w:rPr>
        <w:t>曾为通信、软件及互联网、电力、家电、汽车等行业的企业提供过超过</w:t>
      </w:r>
      <w:r w:rsidRPr="00C67A9A">
        <w:rPr>
          <w:rFonts w:ascii="Arial" w:hAnsi="Arial" w:cs="Arial"/>
          <w:kern w:val="0"/>
          <w:szCs w:val="21"/>
          <w:lang w:val="zh-CN"/>
        </w:rPr>
        <w:t>600</w:t>
      </w:r>
      <w:r w:rsidRPr="00C67A9A">
        <w:rPr>
          <w:rFonts w:ascii="Arial" w:hAnsi="Arial" w:cs="Arial"/>
          <w:kern w:val="0"/>
          <w:szCs w:val="21"/>
          <w:lang w:val="zh-CN"/>
        </w:rPr>
        <w:t>多场的内训，主要包括以下企业：</w:t>
      </w:r>
    </w:p>
    <w:p w:rsidR="00043344" w:rsidRDefault="00043344" w:rsidP="00043344">
      <w:pPr>
        <w:ind w:left="96" w:firstLine="326"/>
        <w:rPr>
          <w:rFonts w:ascii="Arial" w:hAnsi="Arial" w:cs="Arial" w:hint="eastAsia"/>
          <w:color w:val="0000FF"/>
          <w:kern w:val="0"/>
          <w:szCs w:val="21"/>
          <w:lang w:val="zh-CN"/>
        </w:rPr>
      </w:pPr>
      <w:r w:rsidRPr="00C67A9A">
        <w:rPr>
          <w:rFonts w:ascii="Arial" w:hAnsi="Arial" w:cs="Arial"/>
          <w:kern w:val="0"/>
          <w:szCs w:val="21"/>
          <w:lang w:val="zh-CN"/>
        </w:rPr>
        <w:t>中国空间技术研究院、中国航空集团公司、西子</w:t>
      </w:r>
      <w:r w:rsidRPr="00C67A9A">
        <w:rPr>
          <w:rFonts w:ascii="Arial" w:hAnsi="Arial" w:cs="Arial"/>
          <w:kern w:val="0"/>
          <w:szCs w:val="21"/>
          <w:lang w:val="zh-CN"/>
        </w:rPr>
        <w:t>OTIS</w:t>
      </w:r>
      <w:r w:rsidRPr="00C67A9A">
        <w:rPr>
          <w:rFonts w:ascii="Arial" w:hAnsi="Arial" w:cs="Arial"/>
          <w:kern w:val="0"/>
          <w:szCs w:val="21"/>
          <w:lang w:val="zh-CN"/>
        </w:rPr>
        <w:t>、中联重科、三一重工、同方威视、北京</w:t>
      </w:r>
      <w:r w:rsidRPr="00C67A9A">
        <w:rPr>
          <w:rFonts w:ascii="Arial" w:hAnsi="Arial" w:cs="Arial"/>
          <w:kern w:val="0"/>
          <w:szCs w:val="21"/>
          <w:lang w:val="zh-CN"/>
        </w:rPr>
        <w:t>KND</w:t>
      </w:r>
      <w:r w:rsidRPr="00C67A9A">
        <w:rPr>
          <w:rFonts w:ascii="Arial" w:hAnsi="Arial" w:cs="Arial"/>
          <w:kern w:val="0"/>
          <w:szCs w:val="21"/>
          <w:lang w:val="zh-CN"/>
        </w:rPr>
        <w:t>、大族激光、天津仪表集团、万东医疗、三爱富、航天五院、中科科仪、兴大豪、诺基亚－西门子公司、中国电信北京研究院、北京移动、中国互联网信息中心（</w:t>
      </w:r>
      <w:r w:rsidRPr="00C67A9A">
        <w:rPr>
          <w:rFonts w:ascii="Arial" w:hAnsi="Arial" w:cs="Arial"/>
          <w:kern w:val="0"/>
          <w:szCs w:val="21"/>
          <w:lang w:val="zh-CN"/>
        </w:rPr>
        <w:t>CNNIC</w:t>
      </w:r>
      <w:r w:rsidRPr="00C67A9A">
        <w:rPr>
          <w:rFonts w:ascii="Arial" w:hAnsi="Arial" w:cs="Arial"/>
          <w:kern w:val="0"/>
          <w:szCs w:val="21"/>
          <w:lang w:val="zh-CN"/>
        </w:rPr>
        <w:t>）、大唐移动、中国普天公司、神州数码、中电华大、东软集团、华硕电脑、荣事达、北方微电子、星网锐捷、交大龙山软件、灵图软件、中软国际、天碁科技、威睿电通、阿尔西公司、网御神州、天地阳光、港航网络、讯风光通信、瑞斯康达公司、上海澳佩、陕西烽火、同洲电子、天津光电公司、力神电池、普天研究院、北大方正、方正阿帕比、中国工商银行软件中心、天津中环电子、上海电信、天地阳光、赛科世纪、阿里巴巴、经纬科技、哈尔滨新中新、赛福同舟、佳讯飞鸿、京信通信、四达时代、天融信、德信无线、广联达、中国金融电子化公司、四方继保自动化、浪拜迪、东大金智、海湾科技、申瑞电力、如高高压、深圳南瑞、国泰怡安、思源电气、北京泰杰磁电研究所、威胜电子、南瑞继保、宁波博威、万东医疗、中兴汽车、福田汽车、天津内燃机研究所、上海通用、长城汽车、上汽通用五菱、苏州金龙、上海泛亚、北汽福田、长安汽车、创维集团、</w:t>
      </w:r>
      <w:r w:rsidRPr="00C67A9A">
        <w:rPr>
          <w:rFonts w:ascii="Arial" w:hAnsi="Arial" w:cs="Arial"/>
          <w:kern w:val="0"/>
          <w:szCs w:val="21"/>
          <w:lang w:val="zh-CN"/>
        </w:rPr>
        <w:t>TCL</w:t>
      </w:r>
      <w:r w:rsidRPr="00C67A9A">
        <w:rPr>
          <w:rFonts w:ascii="Arial" w:hAnsi="Arial" w:cs="Arial"/>
          <w:kern w:val="0"/>
          <w:szCs w:val="21"/>
          <w:lang w:val="zh-CN"/>
        </w:rPr>
        <w:t>白色家电、格力电器、海尔集团、</w:t>
      </w:r>
      <w:r w:rsidRPr="00C67A9A">
        <w:rPr>
          <w:rFonts w:ascii="Arial" w:hAnsi="Arial" w:cs="Arial"/>
          <w:kern w:val="0"/>
          <w:szCs w:val="21"/>
          <w:lang w:val="zh-CN"/>
        </w:rPr>
        <w:t>TCL</w:t>
      </w:r>
      <w:r w:rsidRPr="00C67A9A">
        <w:rPr>
          <w:rFonts w:ascii="Arial" w:hAnsi="Arial" w:cs="Arial"/>
          <w:kern w:val="0"/>
          <w:szCs w:val="21"/>
          <w:lang w:val="zh-CN"/>
        </w:rPr>
        <w:t>家庭网络、京东方、裕兴科技、京东方光电等。</w:t>
      </w:r>
      <w:r w:rsidRPr="00C67A9A">
        <w:rPr>
          <w:rFonts w:ascii="Arial" w:hAnsi="Arial" w:cs="Arial"/>
          <w:color w:val="0000FF"/>
          <w:kern w:val="0"/>
          <w:szCs w:val="21"/>
          <w:lang w:val="zh-CN"/>
        </w:rPr>
        <w:t>其中海尔集团、三一重工、大唐移动等企业邀请讲课超过</w:t>
      </w:r>
      <w:r w:rsidRPr="00C67A9A">
        <w:rPr>
          <w:rFonts w:ascii="Arial" w:hAnsi="Arial" w:cs="Arial"/>
          <w:color w:val="0000FF"/>
          <w:kern w:val="0"/>
          <w:szCs w:val="21"/>
          <w:lang w:val="zh-CN"/>
        </w:rPr>
        <w:t>10</w:t>
      </w:r>
      <w:r w:rsidRPr="00C67A9A">
        <w:rPr>
          <w:rFonts w:ascii="Arial" w:hAnsi="Arial" w:cs="Arial"/>
          <w:color w:val="0000FF"/>
          <w:kern w:val="0"/>
          <w:szCs w:val="21"/>
          <w:lang w:val="zh-CN"/>
        </w:rPr>
        <w:t>次以上，得到了受训企业和学员的普遍认可。</w:t>
      </w:r>
    </w:p>
    <w:p w:rsidR="00865979" w:rsidRPr="00B12A6D" w:rsidRDefault="00865979">
      <w:pPr>
        <w:rPr>
          <w:rFonts w:ascii="Arial" w:hAnsi="Arial" w:cs="Arial" w:hint="eastAsia"/>
          <w:b/>
          <w:bCs/>
          <w:color w:val="000080"/>
          <w:sz w:val="18"/>
        </w:rPr>
      </w:pPr>
    </w:p>
    <w:p w:rsidR="00A1660A" w:rsidRPr="008701CC" w:rsidRDefault="008701CC" w:rsidP="008701CC">
      <w:pPr>
        <w:ind w:firstLineChars="1346" w:firstLine="4054"/>
        <w:rPr>
          <w:rFonts w:ascii="Arial" w:hAnsi="Arial" w:cs="Arial" w:hint="eastAsia"/>
          <w:b/>
          <w:bCs/>
          <w:color w:val="C00000"/>
          <w:sz w:val="30"/>
          <w:szCs w:val="30"/>
        </w:rPr>
      </w:pPr>
      <w:r w:rsidRPr="008701CC">
        <w:rPr>
          <w:rFonts w:ascii="Arial" w:hAnsi="Arial" w:cs="Arial" w:hint="eastAsia"/>
          <w:b/>
          <w:bCs/>
          <w:color w:val="C00000"/>
          <w:sz w:val="30"/>
          <w:szCs w:val="30"/>
        </w:rPr>
        <w:t>课程大纲</w:t>
      </w:r>
    </w:p>
    <w:p w:rsidR="008701CC" w:rsidRPr="008701CC" w:rsidRDefault="008701CC" w:rsidP="008701CC">
      <w:pPr>
        <w:ind w:firstLineChars="1346" w:firstLine="4054"/>
        <w:rPr>
          <w:rFonts w:ascii="Arial" w:hAnsi="Arial" w:cs="Arial"/>
          <w:b/>
          <w:bCs/>
          <w:color w:val="C00000"/>
          <w:sz w:val="30"/>
          <w:szCs w:val="30"/>
        </w:rPr>
        <w:sectPr w:rsidR="008701CC" w:rsidRPr="008701CC" w:rsidSect="008204AF">
          <w:headerReference w:type="default" r:id="rId8"/>
          <w:footerReference w:type="default" r:id="rId9"/>
          <w:type w:val="continuous"/>
          <w:pgSz w:w="11906" w:h="16838"/>
          <w:pgMar w:top="1264" w:right="1106" w:bottom="1440" w:left="1259" w:header="468" w:footer="1082" w:gutter="0"/>
          <w:cols w:sep="1" w:space="720"/>
          <w:formProt w:val="0"/>
          <w:docGrid w:type="lines" w:linePitch="312"/>
        </w:sectPr>
      </w:pPr>
    </w:p>
    <w:p w:rsidR="00B8678F" w:rsidRPr="003933AF" w:rsidRDefault="00B8678F" w:rsidP="00B8678F">
      <w:pPr>
        <w:numPr>
          <w:ilvl w:val="0"/>
          <w:numId w:val="1"/>
        </w:numPr>
        <w:tabs>
          <w:tab w:val="num" w:pos="720"/>
        </w:tabs>
        <w:rPr>
          <w:rFonts w:ascii="Arial" w:hAnsi="Arial" w:cs="Arial"/>
          <w:b/>
          <w:bCs/>
          <w:szCs w:val="21"/>
        </w:rPr>
      </w:pPr>
      <w:r w:rsidRPr="003933AF">
        <w:rPr>
          <w:rFonts w:ascii="Arial" w:hAnsi="Arial" w:cs="Arial"/>
          <w:b/>
          <w:bCs/>
          <w:szCs w:val="21"/>
        </w:rPr>
        <w:lastRenderedPageBreak/>
        <w:t>案例分析：成长的烦恼</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成长过程中存在的问题</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产品经理成长的三个</w:t>
      </w:r>
      <w:r w:rsidRPr="006C2EFB">
        <w:rPr>
          <w:rFonts w:ascii="Arial" w:hAnsi="Arial" w:cs="Arial" w:hint="eastAsia"/>
          <w:bCs/>
          <w:color w:val="0000FF"/>
          <w:szCs w:val="21"/>
        </w:rPr>
        <w:t>阶段</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实现角色转变过程中的痛苦蜕变</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成功的产品经理给公司带来的收益</w:t>
      </w:r>
    </w:p>
    <w:p w:rsidR="00B8678F" w:rsidRPr="003933AF" w:rsidRDefault="00B8678F" w:rsidP="00B8678F">
      <w:pPr>
        <w:numPr>
          <w:ilvl w:val="0"/>
          <w:numId w:val="1"/>
        </w:numPr>
        <w:tabs>
          <w:tab w:val="clear" w:pos="420"/>
          <w:tab w:val="num" w:pos="360"/>
        </w:tabs>
        <w:ind w:left="360" w:hanging="360"/>
        <w:rPr>
          <w:rFonts w:ascii="Arial" w:hAnsi="Arial" w:cs="Arial"/>
          <w:b/>
          <w:szCs w:val="21"/>
        </w:rPr>
      </w:pPr>
      <w:r w:rsidRPr="003933AF">
        <w:rPr>
          <w:rFonts w:ascii="Arial" w:hAnsi="Arial" w:cs="Arial"/>
          <w:b/>
          <w:szCs w:val="21"/>
        </w:rPr>
        <w:t>产品经理的定位、职责与能力要求</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产品经理的定位选择（与公司发展时期、规模、行业、产品特点相关）</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产品全生命周期的管理（产品</w:t>
      </w:r>
      <w:r w:rsidRPr="003933AF">
        <w:rPr>
          <w:rFonts w:ascii="Arial" w:hAnsi="Arial" w:cs="Arial"/>
          <w:bCs/>
          <w:szCs w:val="21"/>
        </w:rPr>
        <w:t>/</w:t>
      </w:r>
      <w:r w:rsidRPr="003933AF">
        <w:rPr>
          <w:rFonts w:ascii="Arial" w:hAnsi="Arial" w:cs="Arial"/>
          <w:bCs/>
          <w:szCs w:val="21"/>
        </w:rPr>
        <w:t>产品线经理，产品</w:t>
      </w:r>
      <w:r w:rsidRPr="003933AF">
        <w:rPr>
          <w:rFonts w:ascii="Arial" w:hAnsi="Arial" w:cs="Arial"/>
          <w:bCs/>
          <w:szCs w:val="21"/>
        </w:rPr>
        <w:t>/</w:t>
      </w:r>
      <w:r w:rsidRPr="003933AF">
        <w:rPr>
          <w:rFonts w:ascii="Arial" w:hAnsi="Arial" w:cs="Arial"/>
          <w:bCs/>
          <w:szCs w:val="21"/>
        </w:rPr>
        <w:t>产品线总监）</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产品策划（产品策划经理）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产品开发（产品开发经理）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产品推广（产品行销</w:t>
      </w:r>
      <w:r w:rsidRPr="003933AF">
        <w:rPr>
          <w:rFonts w:ascii="Arial" w:hAnsi="Arial" w:cs="Arial"/>
          <w:bCs/>
          <w:szCs w:val="21"/>
        </w:rPr>
        <w:t>/</w:t>
      </w:r>
      <w:r w:rsidRPr="003933AF">
        <w:rPr>
          <w:rFonts w:ascii="Arial" w:hAnsi="Arial" w:cs="Arial"/>
          <w:bCs/>
          <w:szCs w:val="21"/>
        </w:rPr>
        <w:t>推广经理与产品维护经理）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研讨：分享学员公司产品经理的定位</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产品经理的能力要求</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应该具备的知识和技能</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产品经理的任职资格标准</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产品经理的资格认证</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产品经理的培养途径和职业晋升通道</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模板分享：产品经理素质模型及任职资格标准</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产品全生命周期管理业务框架</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产品战略管理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产品规划管理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市场需求管理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产品开发管理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技术开发管理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研发项目管理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产品运营管理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产品运作支撑体系（流程、组织、</w:t>
      </w:r>
      <w:r w:rsidRPr="003933AF">
        <w:rPr>
          <w:rFonts w:ascii="Arial" w:hAnsi="Arial" w:cs="Arial"/>
          <w:bCs/>
          <w:szCs w:val="21"/>
        </w:rPr>
        <w:t>IT</w:t>
      </w:r>
      <w:r w:rsidRPr="003933AF">
        <w:rPr>
          <w:rFonts w:ascii="Arial" w:hAnsi="Arial" w:cs="Arial"/>
          <w:bCs/>
          <w:szCs w:val="21"/>
        </w:rPr>
        <w:t>）</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模板分享：产品经理工作手册</w:t>
      </w:r>
    </w:p>
    <w:p w:rsidR="00B8678F" w:rsidRPr="003933AF" w:rsidRDefault="00B8678F" w:rsidP="00B8678F">
      <w:pPr>
        <w:numPr>
          <w:ilvl w:val="0"/>
          <w:numId w:val="1"/>
        </w:numPr>
        <w:tabs>
          <w:tab w:val="clear" w:pos="420"/>
          <w:tab w:val="num" w:pos="360"/>
        </w:tabs>
        <w:ind w:left="360" w:hanging="360"/>
        <w:rPr>
          <w:rFonts w:ascii="Arial" w:hAnsi="Arial" w:cs="Arial"/>
          <w:b/>
          <w:szCs w:val="21"/>
        </w:rPr>
      </w:pPr>
      <w:r w:rsidRPr="003933AF">
        <w:rPr>
          <w:rFonts w:ascii="Arial" w:hAnsi="Arial" w:cs="Arial"/>
          <w:b/>
          <w:szCs w:val="21"/>
        </w:rPr>
        <w:t>产品经理的核心业务之一：产品规划</w:t>
      </w:r>
    </w:p>
    <w:p w:rsidR="00B8678F" w:rsidRPr="003933AF" w:rsidRDefault="00B8678F" w:rsidP="00B8678F">
      <w:pPr>
        <w:numPr>
          <w:ilvl w:val="0"/>
          <w:numId w:val="11"/>
        </w:numPr>
        <w:rPr>
          <w:rFonts w:ascii="Arial" w:hAnsi="Arial" w:cs="Arial"/>
          <w:bCs/>
          <w:szCs w:val="21"/>
        </w:rPr>
      </w:pPr>
      <w:r w:rsidRPr="003933AF">
        <w:rPr>
          <w:rFonts w:ascii="Arial" w:hAnsi="Arial" w:cs="Arial"/>
          <w:bCs/>
          <w:szCs w:val="21"/>
        </w:rPr>
        <w:t>市场细分</w:t>
      </w:r>
    </w:p>
    <w:p w:rsidR="00B8678F" w:rsidRPr="006C2EFB" w:rsidRDefault="00B8678F" w:rsidP="00B8678F">
      <w:pPr>
        <w:numPr>
          <w:ilvl w:val="0"/>
          <w:numId w:val="12"/>
        </w:numPr>
        <w:rPr>
          <w:rFonts w:ascii="Arial" w:hAnsi="Arial" w:cs="Arial"/>
          <w:bCs/>
          <w:color w:val="0000FF"/>
          <w:szCs w:val="21"/>
        </w:rPr>
      </w:pPr>
      <w:r w:rsidRPr="006C2EFB">
        <w:rPr>
          <w:rFonts w:ascii="Arial" w:hAnsi="Arial" w:cs="Arial"/>
          <w:bCs/>
          <w:color w:val="0000FF"/>
          <w:szCs w:val="21"/>
        </w:rPr>
        <w:t>为什么要细分市场？</w:t>
      </w:r>
    </w:p>
    <w:p w:rsidR="00B8678F" w:rsidRPr="006C2EFB" w:rsidRDefault="00B8678F" w:rsidP="00B8678F">
      <w:pPr>
        <w:numPr>
          <w:ilvl w:val="0"/>
          <w:numId w:val="12"/>
        </w:numPr>
        <w:rPr>
          <w:rFonts w:ascii="Arial" w:hAnsi="Arial" w:cs="Arial"/>
          <w:bCs/>
          <w:color w:val="0000FF"/>
          <w:szCs w:val="21"/>
        </w:rPr>
      </w:pPr>
      <w:r w:rsidRPr="006C2EFB">
        <w:rPr>
          <w:rFonts w:ascii="Arial" w:hAnsi="Arial" w:cs="Arial"/>
          <w:bCs/>
          <w:color w:val="0000FF"/>
          <w:szCs w:val="21"/>
        </w:rPr>
        <w:t>市场细分的八种方法</w:t>
      </w:r>
    </w:p>
    <w:p w:rsidR="00B8678F" w:rsidRPr="006C2EFB" w:rsidRDefault="00B8678F" w:rsidP="00B8678F">
      <w:pPr>
        <w:numPr>
          <w:ilvl w:val="0"/>
          <w:numId w:val="12"/>
        </w:numPr>
        <w:rPr>
          <w:rFonts w:ascii="Arial" w:hAnsi="Arial" w:cs="Arial"/>
          <w:bCs/>
          <w:color w:val="0000FF"/>
          <w:szCs w:val="21"/>
        </w:rPr>
      </w:pPr>
      <w:r w:rsidRPr="006C2EFB">
        <w:rPr>
          <w:rFonts w:ascii="Arial" w:hAnsi="Arial" w:cs="Arial"/>
          <w:bCs/>
          <w:color w:val="0000FF"/>
          <w:szCs w:val="21"/>
        </w:rPr>
        <w:t>细分市场分类（按产品</w:t>
      </w:r>
      <w:r w:rsidRPr="006C2EFB">
        <w:rPr>
          <w:rFonts w:ascii="Arial" w:hAnsi="Arial" w:cs="Arial"/>
          <w:bCs/>
          <w:color w:val="0000FF"/>
          <w:szCs w:val="21"/>
        </w:rPr>
        <w:t>/</w:t>
      </w:r>
      <w:r w:rsidRPr="006C2EFB">
        <w:rPr>
          <w:rFonts w:ascii="Arial" w:hAnsi="Arial" w:cs="Arial"/>
          <w:bCs/>
          <w:color w:val="0000FF"/>
          <w:szCs w:val="21"/>
        </w:rPr>
        <w:t>领域、区域、行业）</w:t>
      </w:r>
    </w:p>
    <w:p w:rsidR="00B8678F" w:rsidRPr="003933AF" w:rsidRDefault="00B8678F" w:rsidP="00B8678F">
      <w:pPr>
        <w:numPr>
          <w:ilvl w:val="0"/>
          <w:numId w:val="12"/>
        </w:numPr>
        <w:rPr>
          <w:rFonts w:ascii="Arial" w:hAnsi="Arial" w:cs="Arial"/>
          <w:bCs/>
          <w:szCs w:val="21"/>
        </w:rPr>
      </w:pPr>
      <w:r w:rsidRPr="003933AF">
        <w:rPr>
          <w:rFonts w:ascii="Arial" w:hAnsi="Arial" w:cs="Arial"/>
          <w:bCs/>
          <w:szCs w:val="21"/>
        </w:rPr>
        <w:t>各细分市场容量、市场份额、销售</w:t>
      </w:r>
      <w:r w:rsidRPr="003933AF">
        <w:rPr>
          <w:rFonts w:ascii="Arial" w:hAnsi="Arial" w:cs="Arial"/>
          <w:bCs/>
          <w:szCs w:val="21"/>
        </w:rPr>
        <w:lastRenderedPageBreak/>
        <w:t>利润率分析</w:t>
      </w:r>
    </w:p>
    <w:p w:rsidR="00B8678F" w:rsidRPr="003933AF" w:rsidRDefault="00B8678F" w:rsidP="00B8678F">
      <w:pPr>
        <w:numPr>
          <w:ilvl w:val="0"/>
          <w:numId w:val="12"/>
        </w:numPr>
        <w:rPr>
          <w:rFonts w:ascii="Arial" w:hAnsi="Arial" w:cs="Arial"/>
          <w:bCs/>
          <w:szCs w:val="21"/>
        </w:rPr>
      </w:pPr>
      <w:r w:rsidRPr="003933AF">
        <w:rPr>
          <w:rFonts w:ascii="Arial" w:hAnsi="Arial" w:cs="Arial"/>
          <w:bCs/>
          <w:szCs w:val="21"/>
        </w:rPr>
        <w:t>各细分市场主流产品的</w:t>
      </w:r>
      <w:r w:rsidRPr="003933AF">
        <w:rPr>
          <w:rFonts w:ascii="Arial" w:hAnsi="Arial" w:cs="Arial"/>
          <w:bCs/>
          <w:szCs w:val="21"/>
        </w:rPr>
        <w:t>SWOT</w:t>
      </w:r>
      <w:r w:rsidRPr="003933AF">
        <w:rPr>
          <w:rFonts w:ascii="Arial" w:hAnsi="Arial" w:cs="Arial"/>
          <w:bCs/>
          <w:szCs w:val="21"/>
        </w:rPr>
        <w:t>分析</w:t>
      </w:r>
    </w:p>
    <w:p w:rsidR="00B8678F" w:rsidRPr="003933AF" w:rsidRDefault="00B8678F" w:rsidP="00B8678F">
      <w:pPr>
        <w:numPr>
          <w:ilvl w:val="0"/>
          <w:numId w:val="12"/>
        </w:numPr>
        <w:rPr>
          <w:rFonts w:ascii="Arial" w:hAnsi="Arial" w:cs="Arial"/>
          <w:bCs/>
          <w:szCs w:val="21"/>
        </w:rPr>
      </w:pPr>
      <w:r w:rsidRPr="003933AF">
        <w:rPr>
          <w:rFonts w:ascii="Arial" w:hAnsi="Arial" w:cs="Arial"/>
          <w:bCs/>
          <w:szCs w:val="21"/>
        </w:rPr>
        <w:t>主流产品竞争对手分析（</w:t>
      </w:r>
      <w:r w:rsidRPr="003933AF">
        <w:rPr>
          <w:rFonts w:ascii="Arial" w:hAnsi="Arial" w:cs="Arial"/>
          <w:bCs/>
          <w:szCs w:val="21"/>
        </w:rPr>
        <w:t>$APPEALS</w:t>
      </w:r>
      <w:r w:rsidRPr="003933AF">
        <w:rPr>
          <w:rFonts w:ascii="Arial" w:hAnsi="Arial" w:cs="Arial"/>
          <w:bCs/>
          <w:szCs w:val="21"/>
        </w:rPr>
        <w:t>）</w:t>
      </w:r>
    </w:p>
    <w:p w:rsidR="00B8678F" w:rsidRPr="003933AF" w:rsidRDefault="00B8678F" w:rsidP="00B8678F">
      <w:pPr>
        <w:numPr>
          <w:ilvl w:val="0"/>
          <w:numId w:val="12"/>
        </w:numPr>
        <w:rPr>
          <w:rFonts w:ascii="Arial" w:hAnsi="Arial" w:cs="Arial"/>
          <w:bCs/>
          <w:szCs w:val="21"/>
        </w:rPr>
      </w:pPr>
      <w:r w:rsidRPr="003933AF">
        <w:rPr>
          <w:rFonts w:ascii="Arial" w:hAnsi="Arial" w:cs="Arial"/>
          <w:bCs/>
          <w:szCs w:val="21"/>
        </w:rPr>
        <w:t>细分市场策略分析</w:t>
      </w:r>
    </w:p>
    <w:p w:rsidR="00B8678F" w:rsidRPr="003933AF" w:rsidRDefault="00B8678F" w:rsidP="00B8678F">
      <w:pPr>
        <w:numPr>
          <w:ilvl w:val="0"/>
          <w:numId w:val="12"/>
        </w:numPr>
        <w:rPr>
          <w:rFonts w:ascii="Arial" w:hAnsi="Arial" w:cs="Arial"/>
          <w:bCs/>
          <w:szCs w:val="21"/>
        </w:rPr>
      </w:pPr>
      <w:r w:rsidRPr="003933AF">
        <w:rPr>
          <w:rFonts w:ascii="Arial" w:hAnsi="Arial" w:cs="Arial"/>
          <w:bCs/>
          <w:szCs w:val="21"/>
        </w:rPr>
        <w:t>模板分享：细分市场描述模板</w:t>
      </w:r>
    </w:p>
    <w:p w:rsidR="00B8678F" w:rsidRPr="003933AF" w:rsidRDefault="00B8678F" w:rsidP="00B8678F">
      <w:pPr>
        <w:numPr>
          <w:ilvl w:val="0"/>
          <w:numId w:val="11"/>
        </w:numPr>
        <w:rPr>
          <w:rFonts w:ascii="Arial" w:hAnsi="Arial" w:cs="Arial"/>
          <w:bCs/>
          <w:szCs w:val="21"/>
        </w:rPr>
      </w:pPr>
      <w:r w:rsidRPr="003933AF">
        <w:rPr>
          <w:rFonts w:ascii="Arial" w:hAnsi="Arial" w:cs="Arial"/>
          <w:bCs/>
          <w:szCs w:val="21"/>
        </w:rPr>
        <w:t>目标市场的确定</w:t>
      </w:r>
    </w:p>
    <w:p w:rsidR="00B8678F" w:rsidRPr="003933AF" w:rsidRDefault="00B8678F" w:rsidP="00B8678F">
      <w:pPr>
        <w:numPr>
          <w:ilvl w:val="0"/>
          <w:numId w:val="13"/>
        </w:numPr>
        <w:rPr>
          <w:rFonts w:ascii="Arial" w:hAnsi="Arial" w:cs="Arial"/>
          <w:bCs/>
          <w:szCs w:val="21"/>
        </w:rPr>
      </w:pPr>
      <w:r w:rsidRPr="003933AF">
        <w:rPr>
          <w:rFonts w:ascii="Arial" w:hAnsi="Arial" w:cs="Arial"/>
          <w:bCs/>
          <w:szCs w:val="21"/>
        </w:rPr>
        <w:t>判断市场潜力</w:t>
      </w:r>
    </w:p>
    <w:p w:rsidR="00B8678F" w:rsidRPr="003933AF" w:rsidRDefault="00B8678F" w:rsidP="00B8678F">
      <w:pPr>
        <w:numPr>
          <w:ilvl w:val="0"/>
          <w:numId w:val="13"/>
        </w:numPr>
        <w:rPr>
          <w:rFonts w:ascii="Arial" w:hAnsi="Arial" w:cs="Arial"/>
          <w:bCs/>
          <w:szCs w:val="21"/>
        </w:rPr>
      </w:pPr>
      <w:r w:rsidRPr="003933AF">
        <w:rPr>
          <w:rFonts w:ascii="Arial" w:hAnsi="Arial" w:cs="Arial"/>
          <w:bCs/>
          <w:szCs w:val="21"/>
        </w:rPr>
        <w:t>产品竞争力分析</w:t>
      </w:r>
    </w:p>
    <w:p w:rsidR="00B8678F" w:rsidRPr="006C2EFB" w:rsidRDefault="00B8678F" w:rsidP="00B8678F">
      <w:pPr>
        <w:numPr>
          <w:ilvl w:val="0"/>
          <w:numId w:val="13"/>
        </w:numPr>
        <w:rPr>
          <w:rFonts w:ascii="Arial" w:hAnsi="Arial" w:cs="Arial"/>
          <w:bCs/>
          <w:color w:val="0000FF"/>
          <w:szCs w:val="21"/>
        </w:rPr>
      </w:pPr>
      <w:r w:rsidRPr="006C2EFB">
        <w:rPr>
          <w:rFonts w:ascii="Arial" w:hAnsi="Arial" w:cs="Arial"/>
          <w:bCs/>
          <w:color w:val="0000FF"/>
          <w:szCs w:val="21"/>
        </w:rPr>
        <w:t>产品定位与细分市场的匹配（</w:t>
      </w:r>
      <w:r w:rsidRPr="006C2EFB">
        <w:rPr>
          <w:rFonts w:ascii="Arial" w:hAnsi="Arial" w:cs="Arial"/>
          <w:bCs/>
          <w:color w:val="0000FF"/>
          <w:szCs w:val="21"/>
        </w:rPr>
        <w:t>SPAN</w:t>
      </w:r>
      <w:r w:rsidRPr="006C2EFB">
        <w:rPr>
          <w:rFonts w:ascii="Arial" w:hAnsi="Arial" w:cs="Arial"/>
          <w:bCs/>
          <w:color w:val="0000FF"/>
          <w:szCs w:val="21"/>
        </w:rPr>
        <w:t>）</w:t>
      </w:r>
    </w:p>
    <w:p w:rsidR="00B8678F" w:rsidRPr="006C2EFB" w:rsidRDefault="00B8678F" w:rsidP="00B8678F">
      <w:pPr>
        <w:numPr>
          <w:ilvl w:val="0"/>
          <w:numId w:val="13"/>
        </w:numPr>
        <w:rPr>
          <w:rFonts w:ascii="Arial" w:hAnsi="Arial" w:cs="Arial"/>
          <w:bCs/>
          <w:color w:val="0000FF"/>
          <w:szCs w:val="21"/>
        </w:rPr>
      </w:pPr>
      <w:r w:rsidRPr="006C2EFB">
        <w:rPr>
          <w:rFonts w:ascii="Arial" w:hAnsi="Arial" w:cs="Arial"/>
          <w:bCs/>
          <w:color w:val="0000FF"/>
          <w:szCs w:val="21"/>
        </w:rPr>
        <w:t>客户价值分析</w:t>
      </w:r>
    </w:p>
    <w:p w:rsidR="00B8678F" w:rsidRPr="006C2EFB" w:rsidRDefault="00B8678F" w:rsidP="00B8678F">
      <w:pPr>
        <w:numPr>
          <w:ilvl w:val="0"/>
          <w:numId w:val="13"/>
        </w:numPr>
        <w:rPr>
          <w:rFonts w:ascii="Arial" w:hAnsi="Arial" w:cs="Arial"/>
          <w:bCs/>
          <w:color w:val="0000FF"/>
          <w:szCs w:val="21"/>
        </w:rPr>
      </w:pPr>
      <w:r w:rsidRPr="006C2EFB">
        <w:rPr>
          <w:rFonts w:ascii="Arial" w:hAnsi="Arial" w:cs="Arial"/>
          <w:bCs/>
          <w:color w:val="0000FF"/>
          <w:szCs w:val="21"/>
        </w:rPr>
        <w:t>产品组合分析</w:t>
      </w:r>
    </w:p>
    <w:p w:rsidR="00B8678F" w:rsidRPr="003933AF" w:rsidRDefault="00B8678F" w:rsidP="00B8678F">
      <w:pPr>
        <w:numPr>
          <w:ilvl w:val="0"/>
          <w:numId w:val="13"/>
        </w:numPr>
        <w:rPr>
          <w:rFonts w:ascii="Arial" w:hAnsi="Arial" w:cs="Arial"/>
          <w:bCs/>
          <w:szCs w:val="21"/>
        </w:rPr>
      </w:pPr>
      <w:r w:rsidRPr="003933AF">
        <w:rPr>
          <w:rFonts w:ascii="Arial" w:hAnsi="Arial" w:cs="Arial"/>
          <w:bCs/>
          <w:szCs w:val="21"/>
        </w:rPr>
        <w:t>企业扩张策略（产品线与市场扩张）</w:t>
      </w:r>
    </w:p>
    <w:p w:rsidR="00B8678F" w:rsidRPr="003933AF" w:rsidRDefault="00B8678F" w:rsidP="00B8678F">
      <w:pPr>
        <w:numPr>
          <w:ilvl w:val="0"/>
          <w:numId w:val="13"/>
        </w:numPr>
        <w:rPr>
          <w:rFonts w:ascii="Arial" w:hAnsi="Arial" w:cs="Arial"/>
          <w:bCs/>
          <w:szCs w:val="21"/>
        </w:rPr>
      </w:pPr>
      <w:r w:rsidRPr="003933AF">
        <w:rPr>
          <w:rFonts w:ascii="Arial" w:hAnsi="Arial" w:cs="Arial"/>
          <w:bCs/>
          <w:szCs w:val="21"/>
        </w:rPr>
        <w:t>评估选定的目标市场有多少胜算的把握？</w:t>
      </w:r>
    </w:p>
    <w:p w:rsidR="00B8678F" w:rsidRPr="003933AF" w:rsidRDefault="00B8678F" w:rsidP="00B8678F">
      <w:pPr>
        <w:numPr>
          <w:ilvl w:val="0"/>
          <w:numId w:val="11"/>
        </w:numPr>
        <w:rPr>
          <w:rFonts w:ascii="Arial" w:hAnsi="Arial" w:cs="Arial"/>
          <w:bCs/>
          <w:szCs w:val="21"/>
        </w:rPr>
      </w:pPr>
      <w:r w:rsidRPr="003933AF">
        <w:rPr>
          <w:rFonts w:ascii="Arial" w:hAnsi="Arial" w:cs="Arial"/>
          <w:bCs/>
          <w:szCs w:val="21"/>
        </w:rPr>
        <w:t>市场需求</w:t>
      </w:r>
    </w:p>
    <w:p w:rsidR="00B8678F" w:rsidRPr="003933AF" w:rsidRDefault="00B8678F" w:rsidP="00B8678F">
      <w:pPr>
        <w:numPr>
          <w:ilvl w:val="0"/>
          <w:numId w:val="19"/>
        </w:numPr>
        <w:rPr>
          <w:rFonts w:ascii="Arial" w:hAnsi="Arial" w:cs="Arial"/>
          <w:bCs/>
          <w:szCs w:val="21"/>
        </w:rPr>
      </w:pPr>
      <w:r w:rsidRPr="003933AF">
        <w:rPr>
          <w:rFonts w:ascii="Arial" w:hAnsi="Arial" w:cs="Arial"/>
          <w:bCs/>
          <w:szCs w:val="21"/>
        </w:rPr>
        <w:t>市场需求、产品需求、设计需求的关系</w:t>
      </w:r>
    </w:p>
    <w:p w:rsidR="00B8678F" w:rsidRPr="003933AF" w:rsidRDefault="00B8678F" w:rsidP="00B8678F">
      <w:pPr>
        <w:numPr>
          <w:ilvl w:val="0"/>
          <w:numId w:val="19"/>
        </w:numPr>
        <w:rPr>
          <w:rFonts w:ascii="Arial" w:hAnsi="Arial" w:cs="Arial"/>
          <w:bCs/>
          <w:szCs w:val="21"/>
        </w:rPr>
      </w:pPr>
      <w:r w:rsidRPr="003933AF">
        <w:rPr>
          <w:rFonts w:ascii="Arial" w:hAnsi="Arial" w:cs="Arial"/>
          <w:bCs/>
          <w:szCs w:val="21"/>
        </w:rPr>
        <w:t>市场需求的收集</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需求收集渠道：外部渠道与内部渠道</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需求收集需要注意的问题</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需求收集的十四种方法（原型法、客户访谈、现场观察、客户决策委员会、用户大会、客户简报、高层拜访、标杆学习、</w:t>
      </w:r>
      <w:r w:rsidRPr="003933AF">
        <w:rPr>
          <w:rFonts w:ascii="Arial" w:hAnsi="Arial" w:cs="Arial"/>
          <w:bCs/>
          <w:szCs w:val="21"/>
        </w:rPr>
        <w:t>Beta</w:t>
      </w:r>
      <w:r w:rsidRPr="003933AF">
        <w:rPr>
          <w:rFonts w:ascii="Arial" w:hAnsi="Arial" w:cs="Arial"/>
          <w:bCs/>
          <w:szCs w:val="21"/>
        </w:rPr>
        <w:t>测试、产品试用、现场支持、支持热线、行业会议、客户满意度调查）</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模板分享：原始需求模板</w:t>
      </w:r>
    </w:p>
    <w:p w:rsidR="00B8678F" w:rsidRPr="003933AF" w:rsidRDefault="00B8678F" w:rsidP="00B8678F">
      <w:pPr>
        <w:numPr>
          <w:ilvl w:val="0"/>
          <w:numId w:val="19"/>
        </w:numPr>
        <w:rPr>
          <w:rFonts w:ascii="Arial" w:hAnsi="Arial" w:cs="Arial"/>
          <w:bCs/>
          <w:szCs w:val="21"/>
        </w:rPr>
      </w:pPr>
      <w:r w:rsidRPr="003933AF">
        <w:rPr>
          <w:rFonts w:ascii="Arial" w:hAnsi="Arial" w:cs="Arial"/>
          <w:bCs/>
          <w:szCs w:val="21"/>
        </w:rPr>
        <w:t>市场需求分析</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市场需求的</w:t>
      </w:r>
      <w:r w:rsidRPr="003933AF">
        <w:rPr>
          <w:rFonts w:ascii="Arial" w:hAnsi="Arial" w:cs="Arial"/>
          <w:bCs/>
          <w:szCs w:val="21"/>
        </w:rPr>
        <w:t>$APPEALS</w:t>
      </w:r>
      <w:r w:rsidRPr="003933AF">
        <w:rPr>
          <w:rFonts w:ascii="Arial" w:hAnsi="Arial" w:cs="Arial"/>
          <w:bCs/>
          <w:szCs w:val="21"/>
        </w:rPr>
        <w:t>模型</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确定产品的竞争要素、寻找竞争对手</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客户需求分析、排序，寻找客户的兴奋点（</w:t>
      </w:r>
      <w:r w:rsidRPr="003933AF">
        <w:rPr>
          <w:rFonts w:ascii="Arial" w:hAnsi="Arial" w:cs="Arial"/>
          <w:bCs/>
          <w:szCs w:val="21"/>
        </w:rPr>
        <w:t>BSA</w:t>
      </w:r>
      <w:r w:rsidRPr="003933AF">
        <w:rPr>
          <w:rFonts w:ascii="Arial" w:hAnsi="Arial" w:cs="Arial"/>
          <w:bCs/>
          <w:szCs w:val="21"/>
        </w:rPr>
        <w:t>）</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与竞争对手的产品进行比较，找出优势、劣势</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基于竞争分析的需求调整、差异化策略</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市场需求规格书的形成</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lastRenderedPageBreak/>
        <w:t>模板分享：市场需求管理流程与模板</w:t>
      </w:r>
    </w:p>
    <w:p w:rsidR="00B8678F" w:rsidRPr="003933AF" w:rsidRDefault="00B8678F" w:rsidP="00B8678F">
      <w:pPr>
        <w:numPr>
          <w:ilvl w:val="0"/>
          <w:numId w:val="11"/>
        </w:numPr>
        <w:rPr>
          <w:rFonts w:ascii="Arial" w:hAnsi="Arial" w:cs="Arial"/>
          <w:bCs/>
          <w:szCs w:val="21"/>
        </w:rPr>
      </w:pPr>
      <w:r w:rsidRPr="003933AF">
        <w:rPr>
          <w:rFonts w:ascii="Arial" w:hAnsi="Arial" w:cs="Arial"/>
          <w:bCs/>
          <w:szCs w:val="21"/>
        </w:rPr>
        <w:t>产品路标规划</w:t>
      </w:r>
    </w:p>
    <w:p w:rsidR="00B8678F" w:rsidRPr="003933AF" w:rsidRDefault="00B8678F" w:rsidP="00B8678F">
      <w:pPr>
        <w:numPr>
          <w:ilvl w:val="0"/>
          <w:numId w:val="15"/>
        </w:numPr>
        <w:rPr>
          <w:rFonts w:ascii="Arial" w:hAnsi="Arial" w:cs="Arial"/>
          <w:bCs/>
          <w:szCs w:val="21"/>
        </w:rPr>
      </w:pPr>
      <w:r w:rsidRPr="003933AF">
        <w:rPr>
          <w:rFonts w:ascii="Arial" w:hAnsi="Arial" w:cs="Arial"/>
          <w:bCs/>
          <w:szCs w:val="21"/>
        </w:rPr>
        <w:t>路标规划的输出（平台开发计划、产品开发计划、技术研究计划、资源缺口计划）</w:t>
      </w:r>
    </w:p>
    <w:p w:rsidR="00B8678F" w:rsidRPr="003933AF" w:rsidRDefault="00B8678F" w:rsidP="00B8678F">
      <w:pPr>
        <w:numPr>
          <w:ilvl w:val="0"/>
          <w:numId w:val="15"/>
        </w:numPr>
        <w:rPr>
          <w:rFonts w:ascii="Arial" w:hAnsi="Arial" w:cs="Arial"/>
          <w:bCs/>
          <w:szCs w:val="21"/>
        </w:rPr>
      </w:pPr>
      <w:r w:rsidRPr="003933AF">
        <w:rPr>
          <w:rFonts w:ascii="Arial" w:hAnsi="Arial" w:cs="Arial"/>
          <w:bCs/>
          <w:szCs w:val="21"/>
        </w:rPr>
        <w:t>产品路标规划过程</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技术、平台、产品线、产品、解决方案的关系</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产品平台的形成过程</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产品版本管理</w:t>
      </w:r>
      <w:r w:rsidRPr="003933AF">
        <w:rPr>
          <w:rFonts w:ascii="Arial" w:hAnsi="Arial" w:cs="Arial"/>
          <w:bCs/>
          <w:szCs w:val="21"/>
        </w:rPr>
        <w:t>V/R/M</w:t>
      </w:r>
      <w:r w:rsidRPr="003933AF">
        <w:rPr>
          <w:rFonts w:ascii="Arial" w:hAnsi="Arial" w:cs="Arial"/>
          <w:bCs/>
          <w:szCs w:val="21"/>
        </w:rPr>
        <w:t>（大版本、小版本、客户定制）</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产品路标规划的形成（实际案例同步演练）</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制定产品开发任务书</w:t>
      </w:r>
    </w:p>
    <w:p w:rsidR="00B8678F" w:rsidRPr="006C2EFB" w:rsidRDefault="00B8678F" w:rsidP="00B8678F">
      <w:pPr>
        <w:numPr>
          <w:ilvl w:val="3"/>
          <w:numId w:val="1"/>
        </w:numPr>
        <w:rPr>
          <w:rFonts w:ascii="Arial" w:hAnsi="Arial" w:cs="Arial"/>
          <w:bCs/>
          <w:color w:val="0000FF"/>
          <w:szCs w:val="21"/>
        </w:rPr>
      </w:pPr>
      <w:r w:rsidRPr="006C2EFB">
        <w:rPr>
          <w:rFonts w:ascii="Arial" w:hAnsi="Arial" w:cs="Arial"/>
          <w:bCs/>
          <w:color w:val="0000FF"/>
          <w:szCs w:val="21"/>
        </w:rPr>
        <w:t>模板分享：产品路标规划流程</w:t>
      </w:r>
    </w:p>
    <w:p w:rsidR="00B8678F" w:rsidRPr="006C2EFB" w:rsidRDefault="00B8678F" w:rsidP="00B8678F">
      <w:pPr>
        <w:numPr>
          <w:ilvl w:val="3"/>
          <w:numId w:val="1"/>
        </w:numPr>
        <w:rPr>
          <w:rFonts w:ascii="Arial" w:hAnsi="Arial" w:cs="Arial"/>
          <w:bCs/>
          <w:color w:val="0000FF"/>
          <w:szCs w:val="21"/>
        </w:rPr>
      </w:pPr>
      <w:r w:rsidRPr="006C2EFB">
        <w:rPr>
          <w:rFonts w:ascii="Arial" w:hAnsi="Arial" w:cs="Arial"/>
          <w:bCs/>
          <w:color w:val="0000FF"/>
          <w:szCs w:val="21"/>
        </w:rPr>
        <w:t>模板分享：产品路标规划报告模板</w:t>
      </w:r>
    </w:p>
    <w:p w:rsidR="00B8678F" w:rsidRPr="006C2EFB" w:rsidRDefault="00B8678F" w:rsidP="00B8678F">
      <w:pPr>
        <w:numPr>
          <w:ilvl w:val="3"/>
          <w:numId w:val="1"/>
        </w:numPr>
        <w:rPr>
          <w:rFonts w:ascii="Arial" w:hAnsi="Arial" w:cs="Arial"/>
          <w:bCs/>
          <w:color w:val="0000FF"/>
          <w:szCs w:val="21"/>
        </w:rPr>
      </w:pPr>
      <w:r w:rsidRPr="006C2EFB">
        <w:rPr>
          <w:rFonts w:ascii="Arial" w:hAnsi="Arial" w:cs="Arial"/>
          <w:bCs/>
          <w:color w:val="0000FF"/>
          <w:szCs w:val="21"/>
        </w:rPr>
        <w:t>模板分享：产品开发任务书模板</w:t>
      </w:r>
    </w:p>
    <w:p w:rsidR="00B8678F" w:rsidRPr="003933AF" w:rsidRDefault="00B8678F" w:rsidP="00B8678F">
      <w:pPr>
        <w:numPr>
          <w:ilvl w:val="0"/>
          <w:numId w:val="15"/>
        </w:numPr>
        <w:rPr>
          <w:rFonts w:ascii="Arial" w:hAnsi="Arial" w:cs="Arial"/>
          <w:bCs/>
          <w:szCs w:val="21"/>
        </w:rPr>
      </w:pPr>
      <w:r w:rsidRPr="003933AF">
        <w:rPr>
          <w:rFonts w:ascii="Arial" w:hAnsi="Arial" w:cs="Arial"/>
          <w:bCs/>
          <w:szCs w:val="21"/>
        </w:rPr>
        <w:t>产品路标规划决策与立项评审</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决策机制（决策团队、运作模式、支撑机制）</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决策标准（评审关键要素）</w:t>
      </w:r>
    </w:p>
    <w:p w:rsidR="00B8678F" w:rsidRPr="003933AF" w:rsidRDefault="00B8678F" w:rsidP="00B8678F">
      <w:pPr>
        <w:numPr>
          <w:ilvl w:val="3"/>
          <w:numId w:val="1"/>
        </w:numPr>
        <w:rPr>
          <w:rFonts w:ascii="Arial" w:hAnsi="Arial" w:cs="Arial"/>
          <w:bCs/>
          <w:szCs w:val="21"/>
        </w:rPr>
      </w:pPr>
      <w:r w:rsidRPr="003933AF">
        <w:rPr>
          <w:rFonts w:ascii="Arial" w:hAnsi="Arial" w:cs="Arial"/>
          <w:bCs/>
          <w:szCs w:val="21"/>
        </w:rPr>
        <w:t>分享：业界产品路标规划的组织运作与支撑体系</w:t>
      </w:r>
    </w:p>
    <w:p w:rsidR="00B8678F" w:rsidRPr="003933AF" w:rsidRDefault="00B8678F" w:rsidP="00B8678F">
      <w:pPr>
        <w:numPr>
          <w:ilvl w:val="0"/>
          <w:numId w:val="1"/>
        </w:numPr>
        <w:tabs>
          <w:tab w:val="clear" w:pos="420"/>
          <w:tab w:val="num" w:pos="360"/>
        </w:tabs>
        <w:ind w:left="360" w:hanging="360"/>
        <w:rPr>
          <w:rFonts w:ascii="Arial" w:hAnsi="Arial" w:cs="Arial"/>
          <w:b/>
          <w:szCs w:val="21"/>
        </w:rPr>
      </w:pPr>
      <w:r w:rsidRPr="003933AF">
        <w:rPr>
          <w:rFonts w:ascii="Arial" w:hAnsi="Arial" w:cs="Arial"/>
          <w:b/>
          <w:szCs w:val="21"/>
        </w:rPr>
        <w:t>产品经理的核心业务之二：产品开发管理</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产品开发团队的构成</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贯穿全流程的产品开发团队的构成</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产品开发团队成员的角色构成及相应职责</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产品经理如何保证产品开发团队高效运作</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产品开发的结构化流程</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结构化的产品开发流程的特点</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产品经理在结构化产品开发流程中如何推动工作</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产品经理在结构化流程的每个阶段的工作重点</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实例讲解：某案例公司产品经理在结构化流程中的重点活动</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产品开发的决策评审机制</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产品经理在公司的产品决策机制中扮演什么角色</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lastRenderedPageBreak/>
        <w:t>产品经理如何参与决策</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实例讲解：某案例公司产品经理的决策评审报告</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产品开发的过程的项目管理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产品经理在如何监控整个项目的研发进展</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产品经理如何协调与项目经理之间的关系</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产品开发过程中的突发事件如何处理</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实例讲解：某案例公司产品经理在项目管理中的控制点</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演练与问题讨论</w:t>
      </w:r>
    </w:p>
    <w:p w:rsidR="00B8678F" w:rsidRPr="003933AF" w:rsidRDefault="00B8678F" w:rsidP="00B8678F">
      <w:pPr>
        <w:numPr>
          <w:ilvl w:val="0"/>
          <w:numId w:val="1"/>
        </w:numPr>
        <w:tabs>
          <w:tab w:val="clear" w:pos="420"/>
          <w:tab w:val="num" w:pos="360"/>
        </w:tabs>
        <w:ind w:left="360" w:hanging="360"/>
        <w:rPr>
          <w:rFonts w:ascii="Arial" w:hAnsi="Arial" w:cs="Arial"/>
          <w:b/>
          <w:szCs w:val="21"/>
        </w:rPr>
      </w:pPr>
      <w:r w:rsidRPr="003933AF">
        <w:rPr>
          <w:rFonts w:ascii="Arial" w:hAnsi="Arial" w:cs="Arial"/>
          <w:b/>
          <w:szCs w:val="21"/>
        </w:rPr>
        <w:t>产品经理的核心业务之三：产品上市</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产品经理如何整体把控产品的上市节奏</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产品上市的策略：先</w:t>
      </w:r>
      <w:r w:rsidRPr="006C2EFB">
        <w:rPr>
          <w:rFonts w:ascii="Arial" w:hAnsi="Arial" w:cs="Arial"/>
          <w:bCs/>
          <w:color w:val="0000FF"/>
          <w:szCs w:val="21"/>
        </w:rPr>
        <w:t>“</w:t>
      </w:r>
      <w:r w:rsidRPr="006C2EFB">
        <w:rPr>
          <w:rFonts w:ascii="Arial" w:hAnsi="Arial" w:cs="Arial"/>
          <w:bCs/>
          <w:color w:val="0000FF"/>
          <w:szCs w:val="21"/>
        </w:rPr>
        <w:t>营</w:t>
      </w:r>
      <w:r w:rsidRPr="006C2EFB">
        <w:rPr>
          <w:rFonts w:ascii="Arial" w:hAnsi="Arial" w:cs="Arial"/>
          <w:bCs/>
          <w:color w:val="0000FF"/>
          <w:szCs w:val="21"/>
        </w:rPr>
        <w:t>”</w:t>
      </w:r>
      <w:r w:rsidRPr="006C2EFB">
        <w:rPr>
          <w:rFonts w:ascii="Arial" w:hAnsi="Arial" w:cs="Arial"/>
          <w:bCs/>
          <w:color w:val="0000FF"/>
          <w:szCs w:val="21"/>
        </w:rPr>
        <w:t>后</w:t>
      </w:r>
      <w:r w:rsidRPr="006C2EFB">
        <w:rPr>
          <w:rFonts w:ascii="Arial" w:hAnsi="Arial" w:cs="Arial"/>
          <w:bCs/>
          <w:color w:val="0000FF"/>
          <w:szCs w:val="21"/>
        </w:rPr>
        <w:t>“</w:t>
      </w:r>
      <w:r w:rsidRPr="006C2EFB">
        <w:rPr>
          <w:rFonts w:ascii="Arial" w:hAnsi="Arial" w:cs="Arial"/>
          <w:bCs/>
          <w:color w:val="0000FF"/>
          <w:szCs w:val="21"/>
        </w:rPr>
        <w:t>销</w:t>
      </w:r>
      <w:r w:rsidRPr="006C2EFB">
        <w:rPr>
          <w:rFonts w:ascii="Arial" w:hAnsi="Arial" w:cs="Arial"/>
          <w:bCs/>
          <w:color w:val="0000FF"/>
          <w:szCs w:val="21"/>
        </w:rPr>
        <w:t>”</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如何理解营的工作</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如何理解销的工作</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营和销之间的关系</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新产品上市流程</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新产品上市流程中各环节的主要活动</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发布策略</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发布准备</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正式发布</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发布计划的执行与监控</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新产品上市的支撑体系</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产品上市</w:t>
      </w:r>
      <w:r w:rsidRPr="006C2EFB">
        <w:rPr>
          <w:rFonts w:ascii="Arial" w:hAnsi="Arial" w:cs="Arial"/>
          <w:bCs/>
          <w:color w:val="0000FF"/>
          <w:szCs w:val="21"/>
        </w:rPr>
        <w:t>“</w:t>
      </w:r>
      <w:r w:rsidRPr="006C2EFB">
        <w:rPr>
          <w:rFonts w:ascii="Arial" w:hAnsi="Arial" w:cs="Arial"/>
          <w:bCs/>
          <w:color w:val="0000FF"/>
          <w:szCs w:val="21"/>
        </w:rPr>
        <w:t>一纸禅</w:t>
      </w:r>
      <w:r w:rsidRPr="006C2EFB">
        <w:rPr>
          <w:rFonts w:ascii="Arial" w:hAnsi="Arial" w:cs="Arial"/>
          <w:bCs/>
          <w:color w:val="0000FF"/>
          <w:szCs w:val="21"/>
        </w:rPr>
        <w:t>”</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产品的命名管理</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产品的外部测试（投放市场测试的几个阶段）</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产品的</w:t>
      </w:r>
      <w:r w:rsidRPr="003933AF">
        <w:rPr>
          <w:rFonts w:ascii="Arial" w:hAnsi="Arial" w:cs="Arial"/>
          <w:bCs/>
          <w:szCs w:val="21"/>
        </w:rPr>
        <w:t>Beta</w:t>
      </w:r>
      <w:r w:rsidRPr="003933AF">
        <w:rPr>
          <w:rFonts w:ascii="Arial" w:hAnsi="Arial" w:cs="Arial"/>
          <w:bCs/>
          <w:szCs w:val="21"/>
        </w:rPr>
        <w:t>测试、用户早期试用和正式发布之间的关系</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产品上市的效果评估</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对产品上市中容易出现的问题产品经理如何应对</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新产品上市如何处理与老产品和其他关联产品的关系</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产品上市的</w:t>
      </w:r>
      <w:r w:rsidRPr="003933AF">
        <w:rPr>
          <w:rFonts w:ascii="Arial" w:hAnsi="Arial" w:cs="Arial"/>
          <w:bCs/>
          <w:szCs w:val="21"/>
        </w:rPr>
        <w:t>“151”</w:t>
      </w:r>
      <w:r w:rsidRPr="003933AF">
        <w:rPr>
          <w:rFonts w:ascii="Arial" w:hAnsi="Arial" w:cs="Arial"/>
          <w:bCs/>
          <w:szCs w:val="21"/>
        </w:rPr>
        <w:t>策略</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模板分享：新产品上市计划模板</w:t>
      </w:r>
    </w:p>
    <w:p w:rsidR="00B8678F" w:rsidRPr="003933AF" w:rsidRDefault="00B8678F" w:rsidP="00B8678F">
      <w:pPr>
        <w:numPr>
          <w:ilvl w:val="0"/>
          <w:numId w:val="1"/>
        </w:numPr>
        <w:tabs>
          <w:tab w:val="clear" w:pos="420"/>
          <w:tab w:val="num" w:pos="360"/>
        </w:tabs>
        <w:ind w:left="360" w:hanging="360"/>
        <w:rPr>
          <w:rFonts w:ascii="Arial" w:hAnsi="Arial" w:cs="Arial"/>
          <w:b/>
          <w:szCs w:val="21"/>
        </w:rPr>
      </w:pPr>
      <w:r w:rsidRPr="003933AF">
        <w:rPr>
          <w:rFonts w:ascii="Arial" w:hAnsi="Arial" w:cs="Arial"/>
          <w:b/>
          <w:szCs w:val="21"/>
        </w:rPr>
        <w:t>产品经理的培养</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常用的产品经理培养方法</w:t>
      </w:r>
    </w:p>
    <w:p w:rsidR="00B8678F" w:rsidRPr="006C2EFB" w:rsidRDefault="00B8678F" w:rsidP="00B8678F">
      <w:pPr>
        <w:numPr>
          <w:ilvl w:val="2"/>
          <w:numId w:val="1"/>
        </w:numPr>
        <w:rPr>
          <w:rFonts w:ascii="Arial" w:hAnsi="Arial" w:cs="Arial"/>
          <w:bCs/>
          <w:color w:val="0000FF"/>
          <w:szCs w:val="21"/>
        </w:rPr>
      </w:pPr>
      <w:r w:rsidRPr="006C2EFB">
        <w:rPr>
          <w:rFonts w:ascii="Arial" w:hAnsi="Arial" w:cs="Arial"/>
          <w:bCs/>
          <w:color w:val="0000FF"/>
          <w:szCs w:val="21"/>
        </w:rPr>
        <w:t>岗位轮换、自我批判、导师制、参加学习</w:t>
      </w:r>
    </w:p>
    <w:p w:rsidR="00B8678F" w:rsidRPr="006C2EFB" w:rsidRDefault="00B8678F" w:rsidP="00B8678F">
      <w:pPr>
        <w:numPr>
          <w:ilvl w:val="1"/>
          <w:numId w:val="1"/>
        </w:numPr>
        <w:tabs>
          <w:tab w:val="clear" w:pos="780"/>
          <w:tab w:val="num" w:pos="840"/>
        </w:tabs>
        <w:ind w:left="840"/>
        <w:rPr>
          <w:rFonts w:ascii="Arial" w:hAnsi="Arial" w:cs="Arial"/>
          <w:bCs/>
          <w:color w:val="0000FF"/>
          <w:szCs w:val="21"/>
        </w:rPr>
      </w:pPr>
      <w:r w:rsidRPr="006C2EFB">
        <w:rPr>
          <w:rFonts w:ascii="Arial" w:hAnsi="Arial" w:cs="Arial"/>
          <w:bCs/>
          <w:color w:val="0000FF"/>
          <w:szCs w:val="21"/>
        </w:rPr>
        <w:t>产品经理培养方法</w:t>
      </w:r>
      <w:r w:rsidRPr="006C2EFB">
        <w:rPr>
          <w:rFonts w:ascii="Arial" w:hAnsi="Arial" w:cs="Arial"/>
          <w:bCs/>
          <w:color w:val="0000FF"/>
          <w:szCs w:val="21"/>
        </w:rPr>
        <w:t>――</w:t>
      </w:r>
      <w:r w:rsidRPr="006C2EFB">
        <w:rPr>
          <w:rFonts w:ascii="Arial" w:hAnsi="Arial" w:cs="Arial"/>
          <w:bCs/>
          <w:color w:val="0000FF"/>
          <w:szCs w:val="21"/>
        </w:rPr>
        <w:t>资源池</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lastRenderedPageBreak/>
        <w:t>资源池的概念</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建立资源池的目的与原则</w:t>
      </w:r>
    </w:p>
    <w:p w:rsidR="00B8678F" w:rsidRPr="003933AF" w:rsidRDefault="00B8678F" w:rsidP="00B8678F">
      <w:pPr>
        <w:numPr>
          <w:ilvl w:val="1"/>
          <w:numId w:val="1"/>
        </w:numPr>
        <w:tabs>
          <w:tab w:val="clear" w:pos="780"/>
          <w:tab w:val="num" w:pos="840"/>
        </w:tabs>
        <w:ind w:left="840"/>
        <w:rPr>
          <w:rFonts w:ascii="Arial" w:hAnsi="Arial" w:cs="Arial"/>
          <w:bCs/>
          <w:szCs w:val="21"/>
        </w:rPr>
      </w:pPr>
      <w:r w:rsidRPr="003933AF">
        <w:rPr>
          <w:rFonts w:ascii="Arial" w:hAnsi="Arial" w:cs="Arial"/>
          <w:bCs/>
          <w:szCs w:val="21"/>
        </w:rPr>
        <w:t>资源池的运作流程</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产品经理的筛选</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产品经理的面试</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产品经理候选人的培养</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lastRenderedPageBreak/>
        <w:t>候选人的资格认定</w:t>
      </w:r>
    </w:p>
    <w:p w:rsidR="00B8678F" w:rsidRPr="003933AF" w:rsidRDefault="00B8678F" w:rsidP="00B8678F">
      <w:pPr>
        <w:numPr>
          <w:ilvl w:val="2"/>
          <w:numId w:val="1"/>
        </w:numPr>
        <w:rPr>
          <w:rFonts w:ascii="Arial" w:hAnsi="Arial" w:cs="Arial"/>
          <w:bCs/>
          <w:szCs w:val="21"/>
        </w:rPr>
      </w:pPr>
      <w:r w:rsidRPr="003933AF">
        <w:rPr>
          <w:rFonts w:ascii="Arial" w:hAnsi="Arial" w:cs="Arial"/>
          <w:bCs/>
          <w:szCs w:val="21"/>
        </w:rPr>
        <w:t>资源池的运作机构及职责</w:t>
      </w:r>
    </w:p>
    <w:p w:rsidR="00B8678F" w:rsidRDefault="00B8678F" w:rsidP="00B8678F">
      <w:pPr>
        <w:numPr>
          <w:ilvl w:val="1"/>
          <w:numId w:val="1"/>
        </w:numPr>
        <w:tabs>
          <w:tab w:val="clear" w:pos="780"/>
          <w:tab w:val="num" w:pos="840"/>
        </w:tabs>
        <w:ind w:left="840"/>
        <w:rPr>
          <w:rFonts w:ascii="Arial" w:hAnsi="Arial" w:cs="Arial" w:hint="eastAsia"/>
          <w:bCs/>
          <w:szCs w:val="21"/>
        </w:rPr>
      </w:pPr>
      <w:r w:rsidRPr="003933AF">
        <w:rPr>
          <w:rFonts w:ascii="Arial" w:hAnsi="Arial" w:cs="Arial"/>
          <w:bCs/>
          <w:szCs w:val="21"/>
        </w:rPr>
        <w:t>实例讲解：产品经理资源池的建设过程和运作机制</w:t>
      </w:r>
    </w:p>
    <w:p w:rsidR="00B8678F" w:rsidRPr="008701CC" w:rsidRDefault="00B8678F" w:rsidP="008701CC">
      <w:pPr>
        <w:numPr>
          <w:ilvl w:val="0"/>
          <w:numId w:val="1"/>
        </w:numPr>
        <w:tabs>
          <w:tab w:val="clear" w:pos="420"/>
          <w:tab w:val="num" w:pos="360"/>
        </w:tabs>
        <w:ind w:left="360" w:hanging="360"/>
        <w:rPr>
          <w:rFonts w:ascii="Arial" w:hAnsi="Arial" w:cs="Arial"/>
          <w:b/>
          <w:szCs w:val="21"/>
        </w:rPr>
        <w:sectPr w:rsidR="00B8678F" w:rsidRPr="008701CC" w:rsidSect="00B8678F">
          <w:type w:val="continuous"/>
          <w:pgSz w:w="11906" w:h="16838"/>
          <w:pgMar w:top="1264" w:right="1287" w:bottom="1440" w:left="1259" w:header="468" w:footer="1082" w:gutter="0"/>
          <w:cols w:num="2" w:sep="1" w:space="425"/>
          <w:formProt w:val="0"/>
          <w:docGrid w:type="lines" w:linePitch="312"/>
        </w:sectPr>
      </w:pPr>
      <w:r>
        <w:rPr>
          <w:rFonts w:ascii="Arial" w:hAnsi="Arial" w:cs="Arial" w:hint="eastAsia"/>
          <w:b/>
          <w:szCs w:val="21"/>
        </w:rPr>
        <w:t>总结</w:t>
      </w:r>
    </w:p>
    <w:p w:rsidR="00A1660A" w:rsidRDefault="00A1660A">
      <w:pPr>
        <w:rPr>
          <w:rFonts w:ascii="Arial" w:hAnsi="Arial" w:cs="Arial" w:hint="eastAsia"/>
          <w:bCs/>
          <w:szCs w:val="21"/>
        </w:rPr>
        <w:sectPr w:rsidR="00A1660A">
          <w:type w:val="continuous"/>
          <w:pgSz w:w="11906" w:h="16838"/>
          <w:pgMar w:top="1264" w:right="1287" w:bottom="1440" w:left="1259" w:header="468" w:footer="1082" w:gutter="0"/>
          <w:cols w:sep="1" w:space="720"/>
          <w:formProt w:val="0"/>
          <w:docGrid w:type="lines" w:linePitch="312"/>
        </w:sectPr>
      </w:pPr>
    </w:p>
    <w:p w:rsidR="00A1660A" w:rsidRPr="008701CC" w:rsidRDefault="00A1660A" w:rsidP="008701CC">
      <w:pPr>
        <w:rPr>
          <w:rFonts w:ascii="Arial" w:hAnsi="Arial" w:cs="Arial"/>
          <w:b/>
          <w:bCs/>
          <w:color w:val="000080"/>
          <w:sz w:val="18"/>
        </w:rPr>
      </w:pPr>
    </w:p>
    <w:p w:rsidR="008701CC" w:rsidRPr="008701CC" w:rsidRDefault="008701CC" w:rsidP="008701CC">
      <w:pPr>
        <w:spacing w:line="340" w:lineRule="exact"/>
        <w:jc w:val="center"/>
        <w:rPr>
          <w:rFonts w:ascii="Arial" w:hAnsi="宋体" w:cs="Arial" w:hint="eastAsia"/>
          <w:b/>
          <w:bCs/>
          <w:color w:val="C00000"/>
          <w:sz w:val="30"/>
          <w:szCs w:val="30"/>
        </w:rPr>
      </w:pPr>
      <w:r w:rsidRPr="008701CC">
        <w:rPr>
          <w:rFonts w:ascii="Arial" w:hAnsi="宋体" w:cs="Arial" w:hint="eastAsia"/>
          <w:b/>
          <w:bCs/>
          <w:color w:val="C00000"/>
          <w:sz w:val="30"/>
          <w:szCs w:val="30"/>
          <w:u w:val="single"/>
        </w:rPr>
        <w:t>报</w:t>
      </w:r>
      <w:r>
        <w:rPr>
          <w:rFonts w:ascii="Arial" w:hAnsi="宋体" w:cs="Arial" w:hint="eastAsia"/>
          <w:b/>
          <w:bCs/>
          <w:color w:val="C00000"/>
          <w:sz w:val="30"/>
          <w:szCs w:val="30"/>
          <w:u w:val="single"/>
        </w:rPr>
        <w:t xml:space="preserve"> </w:t>
      </w:r>
      <w:r w:rsidRPr="008701CC">
        <w:rPr>
          <w:rFonts w:ascii="Arial" w:hAnsi="宋体" w:cs="Arial" w:hint="eastAsia"/>
          <w:b/>
          <w:bCs/>
          <w:color w:val="C00000"/>
          <w:sz w:val="30"/>
          <w:szCs w:val="30"/>
          <w:u w:val="single"/>
        </w:rPr>
        <w:t>名</w:t>
      </w:r>
      <w:r>
        <w:rPr>
          <w:rFonts w:ascii="Arial" w:hAnsi="宋体" w:cs="Arial" w:hint="eastAsia"/>
          <w:b/>
          <w:bCs/>
          <w:color w:val="C00000"/>
          <w:sz w:val="30"/>
          <w:szCs w:val="30"/>
          <w:u w:val="single"/>
        </w:rPr>
        <w:t xml:space="preserve"> </w:t>
      </w:r>
      <w:r w:rsidRPr="008701CC">
        <w:rPr>
          <w:rFonts w:ascii="Arial" w:hAnsi="宋体" w:cs="Arial" w:hint="eastAsia"/>
          <w:b/>
          <w:bCs/>
          <w:color w:val="C00000"/>
          <w:sz w:val="30"/>
          <w:szCs w:val="30"/>
          <w:u w:val="single"/>
        </w:rPr>
        <w:t>回</w:t>
      </w:r>
      <w:r>
        <w:rPr>
          <w:rFonts w:ascii="Arial" w:hAnsi="宋体" w:cs="Arial" w:hint="eastAsia"/>
          <w:b/>
          <w:bCs/>
          <w:color w:val="C00000"/>
          <w:sz w:val="30"/>
          <w:szCs w:val="30"/>
          <w:u w:val="single"/>
        </w:rPr>
        <w:t xml:space="preserve"> </w:t>
      </w:r>
      <w:r w:rsidRPr="008701CC">
        <w:rPr>
          <w:rFonts w:ascii="Arial" w:hAnsi="宋体" w:cs="Arial" w:hint="eastAsia"/>
          <w:b/>
          <w:bCs/>
          <w:color w:val="C00000"/>
          <w:sz w:val="30"/>
          <w:szCs w:val="30"/>
          <w:u w:val="single"/>
        </w:rPr>
        <w:t>执</w:t>
      </w:r>
      <w:r>
        <w:rPr>
          <w:rFonts w:ascii="Arial" w:hAnsi="宋体" w:cs="Arial" w:hint="eastAsia"/>
          <w:b/>
          <w:bCs/>
          <w:color w:val="C00000"/>
          <w:sz w:val="30"/>
          <w:szCs w:val="30"/>
          <w:u w:val="single"/>
        </w:rPr>
        <w:t xml:space="preserve"> </w:t>
      </w:r>
      <w:r w:rsidRPr="008701CC">
        <w:rPr>
          <w:rFonts w:ascii="Arial" w:hAnsi="宋体" w:cs="Arial" w:hint="eastAsia"/>
          <w:b/>
          <w:bCs/>
          <w:color w:val="C00000"/>
          <w:sz w:val="30"/>
          <w:szCs w:val="30"/>
          <w:u w:val="single"/>
        </w:rPr>
        <w:t>表</w:t>
      </w:r>
    </w:p>
    <w:p w:rsidR="008701CC" w:rsidRDefault="008701CC" w:rsidP="008701CC">
      <w:pPr>
        <w:spacing w:line="340" w:lineRule="exact"/>
        <w:rPr>
          <w:rFonts w:ascii="Arial" w:hAnsi="宋体" w:cs="Arial" w:hint="eastAsia"/>
        </w:rPr>
      </w:pPr>
      <w:r>
        <w:rPr>
          <w:rFonts w:ascii="Arial" w:hAnsi="宋体" w:cs="Arial" w:hint="eastAsia"/>
          <w:b/>
          <w:bCs/>
        </w:rPr>
        <w:t>第一天上课：</w:t>
      </w:r>
      <w:r>
        <w:rPr>
          <w:rFonts w:ascii="Arial" w:hAnsi="宋体" w:cs="Arial" w:hint="eastAsia"/>
        </w:rPr>
        <w:t>上午</w:t>
      </w:r>
      <w:r>
        <w:rPr>
          <w:rFonts w:ascii="Arial" w:hAnsi="宋体" w:cs="Arial" w:hint="eastAsia"/>
        </w:rPr>
        <w:t>9</w:t>
      </w:r>
      <w:r>
        <w:rPr>
          <w:rFonts w:ascii="Arial" w:hAnsi="宋体" w:cs="Arial" w:hint="eastAsia"/>
        </w:rPr>
        <w:t>：</w:t>
      </w:r>
      <w:r>
        <w:rPr>
          <w:rFonts w:ascii="Arial" w:hAnsi="宋体" w:cs="Arial" w:hint="eastAsia"/>
        </w:rPr>
        <w:t>00-12</w:t>
      </w:r>
      <w:r>
        <w:rPr>
          <w:rFonts w:ascii="Arial" w:hAnsi="宋体" w:cs="Arial" w:hint="eastAsia"/>
        </w:rPr>
        <w:t>：</w:t>
      </w:r>
      <w:r>
        <w:rPr>
          <w:rFonts w:ascii="Arial" w:hAnsi="宋体" w:cs="Arial" w:hint="eastAsia"/>
        </w:rPr>
        <w:t xml:space="preserve">00  </w:t>
      </w:r>
      <w:r>
        <w:rPr>
          <w:rFonts w:ascii="Arial" w:hAnsi="宋体" w:cs="Arial" w:hint="eastAsia"/>
        </w:rPr>
        <w:t>下午</w:t>
      </w:r>
      <w:r>
        <w:rPr>
          <w:rFonts w:ascii="Arial" w:hAnsi="宋体" w:cs="Arial" w:hint="eastAsia"/>
        </w:rPr>
        <w:t>13</w:t>
      </w:r>
      <w:r>
        <w:rPr>
          <w:rFonts w:ascii="Arial" w:hAnsi="宋体" w:cs="Arial" w:hint="eastAsia"/>
        </w:rPr>
        <w:t>：</w:t>
      </w:r>
      <w:r>
        <w:rPr>
          <w:rFonts w:ascii="Arial" w:hAnsi="宋体" w:cs="Arial" w:hint="eastAsia"/>
        </w:rPr>
        <w:t>30-16</w:t>
      </w:r>
      <w:r>
        <w:rPr>
          <w:rFonts w:ascii="Arial" w:hAnsi="宋体" w:cs="Arial" w:hint="eastAsia"/>
        </w:rPr>
        <w:t>：</w:t>
      </w:r>
      <w:r>
        <w:rPr>
          <w:rFonts w:ascii="Arial" w:hAnsi="宋体" w:cs="Arial" w:hint="eastAsia"/>
        </w:rPr>
        <w:t>30</w:t>
      </w:r>
      <w:r>
        <w:rPr>
          <w:rFonts w:ascii="Arial" w:hAnsi="宋体" w:cs="Arial" w:hint="eastAsia"/>
        </w:rPr>
        <w:t>赠送研讨：</w:t>
      </w:r>
      <w:r>
        <w:rPr>
          <w:rFonts w:ascii="Arial" w:hAnsi="宋体" w:cs="Arial" w:hint="eastAsia"/>
        </w:rPr>
        <w:t>16</w:t>
      </w:r>
      <w:r>
        <w:rPr>
          <w:rFonts w:ascii="Arial" w:hAnsi="宋体" w:cs="Arial" w:hint="eastAsia"/>
        </w:rPr>
        <w:t>：</w:t>
      </w:r>
      <w:r>
        <w:rPr>
          <w:rFonts w:ascii="Arial" w:hAnsi="宋体" w:cs="Arial" w:hint="eastAsia"/>
        </w:rPr>
        <w:t>30-17</w:t>
      </w:r>
      <w:r>
        <w:rPr>
          <w:rFonts w:ascii="Arial" w:hAnsi="宋体" w:cs="Arial" w:hint="eastAsia"/>
        </w:rPr>
        <w:t>：</w:t>
      </w:r>
      <w:r>
        <w:rPr>
          <w:rFonts w:ascii="Arial" w:hAnsi="宋体" w:cs="Arial" w:hint="eastAsia"/>
        </w:rPr>
        <w:t>00(</w:t>
      </w:r>
      <w:r>
        <w:rPr>
          <w:rFonts w:ascii="Arial" w:hAnsi="宋体" w:cs="Arial" w:hint="eastAsia"/>
        </w:rPr>
        <w:t>赠送时间</w:t>
      </w:r>
      <w:r>
        <w:rPr>
          <w:rFonts w:ascii="Arial" w:hAnsi="宋体" w:cs="Arial" w:hint="eastAsia"/>
        </w:rPr>
        <w:t>)</w:t>
      </w:r>
    </w:p>
    <w:p w:rsidR="008701CC" w:rsidRPr="00D66DC9" w:rsidRDefault="008701CC" w:rsidP="008701CC">
      <w:pPr>
        <w:spacing w:line="340" w:lineRule="exact"/>
        <w:rPr>
          <w:rFonts w:ascii="Arial" w:hAnsi="宋体" w:cs="Arial" w:hint="eastAsia"/>
        </w:rPr>
      </w:pPr>
      <w:r>
        <w:rPr>
          <w:rFonts w:ascii="Arial" w:hAnsi="宋体" w:cs="Arial" w:hint="eastAsia"/>
          <w:b/>
          <w:bCs/>
        </w:rPr>
        <w:t>第二天上课</w:t>
      </w:r>
      <w:r>
        <w:rPr>
          <w:rFonts w:ascii="Arial" w:hAnsi="宋体" w:cs="Arial" w:hint="eastAsia"/>
        </w:rPr>
        <w:t>：上午</w:t>
      </w:r>
      <w:r>
        <w:rPr>
          <w:rFonts w:ascii="Arial" w:hAnsi="宋体" w:cs="Arial" w:hint="eastAsia"/>
        </w:rPr>
        <w:t>9</w:t>
      </w:r>
      <w:r>
        <w:rPr>
          <w:rFonts w:ascii="Arial" w:hAnsi="宋体" w:cs="Arial" w:hint="eastAsia"/>
        </w:rPr>
        <w:t>：</w:t>
      </w:r>
      <w:r>
        <w:rPr>
          <w:rFonts w:ascii="Arial" w:hAnsi="宋体" w:cs="Arial" w:hint="eastAsia"/>
        </w:rPr>
        <w:t>00-12</w:t>
      </w:r>
      <w:r>
        <w:rPr>
          <w:rFonts w:ascii="Arial" w:hAnsi="宋体" w:cs="Arial" w:hint="eastAsia"/>
        </w:rPr>
        <w:t>：</w:t>
      </w:r>
      <w:r>
        <w:rPr>
          <w:rFonts w:ascii="Arial" w:hAnsi="宋体" w:cs="Arial" w:hint="eastAsia"/>
        </w:rPr>
        <w:t xml:space="preserve">00  </w:t>
      </w:r>
      <w:r>
        <w:rPr>
          <w:rFonts w:ascii="Arial" w:hAnsi="宋体" w:cs="Arial" w:hint="eastAsia"/>
        </w:rPr>
        <w:t>下午</w:t>
      </w:r>
      <w:r>
        <w:rPr>
          <w:rFonts w:ascii="Arial" w:hAnsi="宋体" w:cs="Arial" w:hint="eastAsia"/>
        </w:rPr>
        <w:t>14</w:t>
      </w:r>
      <w:r>
        <w:rPr>
          <w:rFonts w:ascii="Arial" w:hAnsi="宋体" w:cs="Arial" w:hint="eastAsia"/>
        </w:rPr>
        <w:t>：</w:t>
      </w:r>
      <w:r>
        <w:rPr>
          <w:rFonts w:ascii="Arial" w:hAnsi="宋体" w:cs="Arial" w:hint="eastAsia"/>
        </w:rPr>
        <w:t>00-17</w:t>
      </w:r>
      <w:r>
        <w:rPr>
          <w:rFonts w:ascii="Arial" w:hAnsi="宋体" w:cs="Arial" w:hint="eastAsia"/>
        </w:rPr>
        <w:t>：</w:t>
      </w:r>
      <w:r>
        <w:rPr>
          <w:rFonts w:ascii="Arial" w:hAnsi="宋体" w:cs="Arial" w:hint="eastAsia"/>
        </w:rPr>
        <w:t xml:space="preserve">00 </w:t>
      </w:r>
      <w:r>
        <w:rPr>
          <w:rFonts w:ascii="Arial" w:hAnsi="宋体" w:cs="Arial" w:hint="eastAsia"/>
        </w:rPr>
        <w:t>赠送研发管理</w:t>
      </w:r>
      <w:r>
        <w:rPr>
          <w:rFonts w:ascii="Arial" w:hAnsi="宋体" w:cs="Arial" w:hint="eastAsia"/>
        </w:rPr>
        <w:t>IT</w:t>
      </w:r>
      <w:r>
        <w:rPr>
          <w:rFonts w:ascii="Arial" w:hAnsi="宋体" w:cs="Arial" w:hint="eastAsia"/>
        </w:rPr>
        <w:t>介绍</w:t>
      </w:r>
      <w:r>
        <w:rPr>
          <w:rFonts w:ascii="Arial" w:hAnsi="宋体" w:cs="Arial" w:hint="eastAsia"/>
        </w:rPr>
        <w:t>13</w:t>
      </w:r>
      <w:r>
        <w:rPr>
          <w:rFonts w:ascii="Arial" w:hAnsi="宋体" w:cs="Arial" w:hint="eastAsia"/>
        </w:rPr>
        <w:t>：</w:t>
      </w:r>
      <w:r>
        <w:rPr>
          <w:rFonts w:ascii="Arial" w:hAnsi="宋体" w:cs="Arial" w:hint="eastAsia"/>
        </w:rPr>
        <w:t>30-14</w:t>
      </w:r>
      <w:r>
        <w:rPr>
          <w:rFonts w:ascii="Arial" w:hAnsi="宋体" w:cs="Arial" w:hint="eastAsia"/>
        </w:rPr>
        <w:t>：</w:t>
      </w:r>
      <w:r>
        <w:rPr>
          <w:rFonts w:ascii="Arial" w:hAnsi="宋体" w:cs="Arial" w:hint="eastAsia"/>
        </w:rPr>
        <w:t>00</w:t>
      </w:r>
      <w:r>
        <w:rPr>
          <w:rFonts w:ascii="Arial" w:hAnsi="宋体" w:cs="Arial" w:hint="eastAsia"/>
        </w:rPr>
        <w:t>（赠送时间）</w:t>
      </w:r>
      <w:r>
        <w:rPr>
          <w:rFonts w:ascii="Arial" w:hAnsi="Arial" w:cs="Arial" w:hint="eastAsia"/>
        </w:rPr>
        <w:t xml:space="preserve"> </w:t>
      </w:r>
    </w:p>
    <w:p w:rsidR="008701CC" w:rsidRDefault="008701CC" w:rsidP="008701CC">
      <w:pPr>
        <w:spacing w:line="340" w:lineRule="exact"/>
        <w:rPr>
          <w:rFonts w:ascii="Arial" w:hAnsi="宋体" w:cs="Arial" w:hint="eastAsia"/>
        </w:rPr>
      </w:pPr>
      <w:r>
        <w:rPr>
          <w:rFonts w:ascii="Arial" w:hAnsi="宋体" w:cs="Arial" w:hint="eastAsia"/>
          <w:b/>
          <w:bCs/>
          <w:u w:val="single"/>
        </w:rPr>
        <w:t>培训地点</w:t>
      </w:r>
      <w:r>
        <w:rPr>
          <w:rFonts w:ascii="Arial" w:hAnsi="宋体" w:cs="Arial" w:hint="eastAsia"/>
          <w:b/>
          <w:bCs/>
        </w:rPr>
        <w:t xml:space="preserve">：　</w:t>
      </w:r>
      <w:r w:rsidRPr="00B8678F">
        <w:rPr>
          <w:rFonts w:ascii="Arial" w:hAnsi="宋体" w:cs="Arial" w:hint="eastAsia"/>
          <w:bCs/>
        </w:rPr>
        <w:t>深圳、</w:t>
      </w:r>
      <w:r>
        <w:rPr>
          <w:rFonts w:ascii="Arial" w:hAnsi="宋体" w:cs="Arial" w:hint="eastAsia"/>
        </w:rPr>
        <w:t>北京、上海四星级以上酒店（含四星级）</w:t>
      </w:r>
    </w:p>
    <w:p w:rsidR="008701CC" w:rsidRDefault="008701CC" w:rsidP="008701CC">
      <w:pPr>
        <w:spacing w:line="340" w:lineRule="exact"/>
        <w:rPr>
          <w:rFonts w:ascii="宋体" w:hAnsi="宋体" w:hint="eastAsia"/>
          <w:szCs w:val="21"/>
        </w:rPr>
      </w:pPr>
      <w:r>
        <w:rPr>
          <w:rFonts w:ascii="Arial" w:hAnsi="宋体" w:cs="Arial"/>
          <w:b/>
          <w:bCs/>
          <w:u w:val="single"/>
        </w:rPr>
        <w:t>费</w:t>
      </w:r>
      <w:r>
        <w:rPr>
          <w:rFonts w:ascii="Arial" w:hAnsi="Arial" w:cs="Arial"/>
          <w:b/>
          <w:bCs/>
          <w:u w:val="single"/>
        </w:rPr>
        <w:t xml:space="preserve">    </w:t>
      </w:r>
      <w:r>
        <w:rPr>
          <w:rFonts w:ascii="Arial" w:hAnsi="宋体" w:cs="Arial"/>
          <w:b/>
          <w:bCs/>
          <w:u w:val="single"/>
        </w:rPr>
        <w:t>用</w:t>
      </w:r>
      <w:r>
        <w:rPr>
          <w:rFonts w:ascii="Arial" w:hAnsi="宋体" w:cs="Arial"/>
          <w:b/>
          <w:bCs/>
        </w:rPr>
        <w:t>：</w:t>
      </w:r>
      <w:r w:rsidRPr="00EB57BF">
        <w:rPr>
          <w:rFonts w:ascii="Arial" w:hAnsi="Arial" w:cs="Arial"/>
          <w:b/>
          <w:color w:val="FF0000"/>
          <w:sz w:val="24"/>
        </w:rPr>
        <w:t xml:space="preserve"> </w:t>
      </w:r>
      <w:r w:rsidRPr="004E5016">
        <w:rPr>
          <w:rFonts w:ascii="宋体" w:hAnsi="宋体" w:hint="eastAsia"/>
          <w:b/>
          <w:color w:val="FF0000"/>
          <w:sz w:val="24"/>
        </w:rPr>
        <w:t>4</w:t>
      </w:r>
      <w:r>
        <w:rPr>
          <w:rFonts w:ascii="宋体" w:hAnsi="宋体" w:hint="eastAsia"/>
          <w:b/>
          <w:color w:val="FF0000"/>
          <w:sz w:val="24"/>
        </w:rPr>
        <w:t>980</w:t>
      </w:r>
      <w:r w:rsidRPr="004E5016">
        <w:rPr>
          <w:rFonts w:ascii="宋体" w:hAnsi="宋体" w:hint="eastAsia"/>
          <w:b/>
          <w:color w:val="FF0000"/>
          <w:sz w:val="24"/>
        </w:rPr>
        <w:t>元/两天 *买一赠一</w:t>
      </w:r>
      <w:r w:rsidRPr="004E5016">
        <w:rPr>
          <w:rFonts w:ascii="宋体" w:hAnsi="宋体" w:hint="eastAsia"/>
          <w:szCs w:val="21"/>
        </w:rPr>
        <w:t>,单独一人收费</w:t>
      </w:r>
      <w:r>
        <w:rPr>
          <w:rFonts w:ascii="宋体" w:hAnsi="宋体" w:hint="eastAsia"/>
          <w:szCs w:val="21"/>
        </w:rPr>
        <w:t>320</w:t>
      </w:r>
      <w:r w:rsidRPr="004E5016">
        <w:rPr>
          <w:rFonts w:ascii="宋体" w:hAnsi="宋体" w:hint="eastAsia"/>
          <w:szCs w:val="21"/>
        </w:rPr>
        <w:t>0元（含指定教材、证书、茶点）</w:t>
      </w:r>
    </w:p>
    <w:p w:rsidR="008701CC" w:rsidRDefault="008701CC" w:rsidP="008701CC">
      <w:pPr>
        <w:spacing w:line="340" w:lineRule="exact"/>
        <w:rPr>
          <w:rFonts w:ascii="Arial" w:hAnsi="宋体" w:cs="Arial" w:hint="eastAsia"/>
          <w:color w:val="0000FF"/>
          <w:u w:val="single"/>
        </w:rPr>
      </w:pPr>
      <w:r>
        <w:rPr>
          <w:rFonts w:ascii="Arial" w:hAnsi="宋体" w:cs="Arial"/>
          <w:b/>
          <w:bCs/>
          <w:u w:val="single"/>
        </w:rPr>
        <w:t>报名方式</w:t>
      </w:r>
      <w:r>
        <w:rPr>
          <w:rFonts w:ascii="Arial" w:hAnsi="宋体" w:cs="Arial"/>
        </w:rPr>
        <w:t>：</w:t>
      </w:r>
      <w:r>
        <w:rPr>
          <w:rFonts w:ascii="Arial" w:hAnsi="Arial" w:cs="Arial"/>
        </w:rPr>
        <w:t xml:space="preserve">  </w:t>
      </w:r>
      <w:r>
        <w:rPr>
          <w:rStyle w:val="a5"/>
          <w:rFonts w:ascii="Arial" w:cs="Arial" w:hint="eastAsia"/>
          <w:b w:val="0"/>
          <w:bCs w:val="0"/>
          <w:color w:val="000000"/>
        </w:rPr>
        <w:t>请在确认参加培训后立即将</w:t>
      </w:r>
      <w:r>
        <w:rPr>
          <w:rStyle w:val="a5"/>
          <w:rFonts w:ascii="Arial" w:cs="Arial" w:hint="eastAsia"/>
          <w:b w:val="0"/>
          <w:bCs w:val="0"/>
          <w:color w:val="0000FF"/>
        </w:rPr>
        <w:t>报名表</w:t>
      </w:r>
      <w:r>
        <w:rPr>
          <w:rStyle w:val="a5"/>
          <w:rFonts w:ascii="Arial" w:cs="Arial"/>
          <w:b w:val="0"/>
          <w:bCs w:val="0"/>
          <w:color w:val="000000"/>
        </w:rPr>
        <w:t>EMAIL</w:t>
      </w:r>
      <w:r w:rsidR="002B32EF">
        <w:rPr>
          <w:rFonts w:ascii="Arial" w:hAnsi="宋体" w:cs="Arial" w:hint="eastAsia"/>
          <w:b/>
          <w:bCs/>
          <w:color w:val="000000"/>
        </w:rPr>
        <w:t xml:space="preserve"> </w:t>
      </w:r>
      <w:r>
        <w:rPr>
          <w:rFonts w:ascii="Arial" w:hAnsi="宋体" w:cs="Arial" w:hint="eastAsia"/>
          <w:b/>
          <w:bCs/>
          <w:color w:val="000000"/>
        </w:rPr>
        <w:t>6983436@qq.com</w:t>
      </w:r>
      <w:r>
        <w:rPr>
          <w:rFonts w:ascii="Arial" w:hAnsi="宋体" w:cs="Arial" w:hint="eastAsia"/>
          <w:color w:val="000000"/>
        </w:rPr>
        <w:t>开</w:t>
      </w:r>
      <w:r>
        <w:rPr>
          <w:rFonts w:ascii="Arial" w:hAnsi="宋体" w:cs="Arial"/>
        </w:rPr>
        <w:t>课前一周发详细会务安排。</w:t>
      </w:r>
    </w:p>
    <w:p w:rsidR="008701CC" w:rsidRDefault="008701CC" w:rsidP="008701CC">
      <w:pPr>
        <w:widowControl/>
        <w:spacing w:line="340" w:lineRule="exact"/>
        <w:ind w:right="103"/>
        <w:jc w:val="left"/>
        <w:rPr>
          <w:rFonts w:hint="eastAsia"/>
        </w:rPr>
      </w:pPr>
      <w:r>
        <w:rPr>
          <w:rFonts w:hint="eastAsia"/>
          <w:b/>
          <w:bCs/>
          <w:u w:val="single"/>
        </w:rPr>
        <w:t>参会地点</w:t>
      </w:r>
      <w:r>
        <w:rPr>
          <w:rFonts w:hint="eastAsia"/>
        </w:rPr>
        <w:t>：</w:t>
      </w:r>
      <w:r>
        <w:t xml:space="preserve">  </w:t>
      </w:r>
      <w:r>
        <w:t>开课前一周以《确认函》另行</w:t>
      </w:r>
      <w:r>
        <w:rPr>
          <w:rFonts w:hint="eastAsia"/>
        </w:rPr>
        <w:t>通知</w:t>
      </w:r>
    </w:p>
    <w:p w:rsidR="008701CC" w:rsidRPr="00350C29" w:rsidRDefault="008701CC" w:rsidP="008701CC">
      <w:pPr>
        <w:widowControl/>
        <w:spacing w:line="340" w:lineRule="exact"/>
        <w:ind w:right="103"/>
        <w:jc w:val="left"/>
        <w:rPr>
          <w:rFonts w:hint="eastAsia"/>
        </w:rPr>
        <w:sectPr w:rsidR="008701CC" w:rsidRPr="00350C29" w:rsidSect="008701CC">
          <w:headerReference w:type="default" r:id="rId10"/>
          <w:footerReference w:type="default" r:id="rId11"/>
          <w:type w:val="continuous"/>
          <w:pgSz w:w="11906" w:h="16838"/>
          <w:pgMar w:top="1264" w:right="1287" w:bottom="1440" w:left="1259" w:header="468" w:footer="1082" w:gutter="0"/>
          <w:cols w:space="720"/>
          <w:formProt w:val="0"/>
          <w:docGrid w:type="lines" w:linePitch="312"/>
        </w:sectPr>
      </w:pPr>
    </w:p>
    <w:tbl>
      <w:tblPr>
        <w:tblW w:w="0" w:type="auto"/>
        <w:tblBorders>
          <w:top w:val="thinThickSmallGap" w:sz="24" w:space="0" w:color="003366"/>
          <w:left w:val="thinThickSmallGap" w:sz="24" w:space="0" w:color="003366"/>
          <w:bottom w:val="thinThickSmallGap" w:sz="24" w:space="0" w:color="003366"/>
          <w:right w:val="thinThickSmallGap" w:sz="24" w:space="0" w:color="003366"/>
        </w:tblBorders>
        <w:shd w:val="clear" w:color="auto" w:fill="DFECF5"/>
        <w:tblLayout w:type="fixed"/>
        <w:tblLook w:val="0000"/>
      </w:tblPr>
      <w:tblGrid>
        <w:gridCol w:w="9576"/>
      </w:tblGrid>
      <w:tr w:rsidR="008701CC" w:rsidTr="001142E5">
        <w:trPr>
          <w:trHeight w:val="461"/>
        </w:trPr>
        <w:tc>
          <w:tcPr>
            <w:tcW w:w="9576" w:type="dxa"/>
            <w:tcBorders>
              <w:top w:val="thinThickSmallGap" w:sz="24" w:space="0" w:color="003366"/>
              <w:left w:val="thinThickSmallGap" w:sz="24" w:space="0" w:color="003366"/>
              <w:bottom w:val="double" w:sz="4" w:space="0" w:color="auto"/>
              <w:right w:val="thinThickSmallGap" w:sz="24" w:space="0" w:color="003366"/>
            </w:tcBorders>
            <w:shd w:val="clear" w:color="auto" w:fill="DFECF5"/>
          </w:tcPr>
          <w:p w:rsidR="008701CC" w:rsidRDefault="008701CC" w:rsidP="001142E5">
            <w:pPr>
              <w:shd w:val="clear" w:color="auto" w:fill="DFECF5"/>
              <w:spacing w:line="360" w:lineRule="auto"/>
              <w:ind w:right="103"/>
              <w:rPr>
                <w:rFonts w:ascii="Arial" w:hAnsi="Arial" w:cs="Arial" w:hint="eastAsia"/>
              </w:rPr>
            </w:pPr>
            <w:r>
              <w:rPr>
                <w:rFonts w:ascii="Arial" w:hAnsi="Arial" w:cs="Arial"/>
                <w:b/>
                <w:bCs/>
                <w:sz w:val="28"/>
              </w:rPr>
              <w:lastRenderedPageBreak/>
              <w:t>培训课程：</w:t>
            </w:r>
            <w:r w:rsidRPr="00CE6F3F">
              <w:rPr>
                <w:rFonts w:ascii="Arial" w:hAnsi="Arial" w:cs="Arial"/>
                <w:b/>
                <w:bCs/>
                <w:sz w:val="28"/>
              </w:rPr>
              <w:t>成功的产品经理</w:t>
            </w:r>
          </w:p>
        </w:tc>
      </w:tr>
      <w:tr w:rsidR="008701CC" w:rsidTr="001142E5">
        <w:tc>
          <w:tcPr>
            <w:tcW w:w="9576" w:type="dxa"/>
            <w:tcBorders>
              <w:top w:val="double" w:sz="4" w:space="0" w:color="auto"/>
              <w:left w:val="thinThickSmallGap" w:sz="24" w:space="0" w:color="003366"/>
              <w:bottom w:val="thinThickSmallGap" w:sz="24" w:space="0" w:color="003366"/>
              <w:right w:val="thinThickSmallGap" w:sz="24" w:space="0" w:color="003366"/>
            </w:tcBorders>
            <w:shd w:val="clear" w:color="auto" w:fill="DFECF5"/>
          </w:tcPr>
          <w:p w:rsidR="008701CC" w:rsidRPr="00A579E3" w:rsidRDefault="008701CC" w:rsidP="001142E5">
            <w:pPr>
              <w:shd w:val="clear" w:color="auto" w:fill="DFECF5"/>
              <w:tabs>
                <w:tab w:val="left" w:pos="2340"/>
              </w:tabs>
              <w:spacing w:line="360" w:lineRule="auto"/>
              <w:ind w:right="103"/>
              <w:rPr>
                <w:rFonts w:ascii="Arial" w:hAnsi="Arial" w:cs="Arial" w:hint="eastAsia"/>
                <w:b/>
                <w:bCs/>
              </w:rPr>
            </w:pPr>
            <w:r>
              <w:rPr>
                <w:rFonts w:ascii="Arial" w:hAnsi="Arial" w:cs="Arial"/>
                <w:b/>
                <w:bCs/>
              </w:rPr>
              <w:t>参加地点：</w:t>
            </w:r>
            <w:r>
              <w:rPr>
                <w:rFonts w:ascii="Arial" w:hAnsi="Arial" w:cs="Arial"/>
                <w:b/>
                <w:bCs/>
              </w:rPr>
              <w:t xml:space="preserve"> </w:t>
            </w:r>
            <w:r w:rsidRPr="00016EE8">
              <w:rPr>
                <w:rFonts w:ascii="Arial" w:hAnsi="Arial" w:cs="Arial"/>
                <w:b/>
              </w:rPr>
              <w:t xml:space="preserve">  </w:t>
            </w:r>
            <w:r>
              <w:rPr>
                <w:rFonts w:ascii="Arial" w:hAnsi="Arial" w:cs="Arial" w:hint="eastAsia"/>
                <w:b/>
              </w:rPr>
              <w:t>□</w:t>
            </w:r>
            <w:r>
              <w:rPr>
                <w:rFonts w:ascii="Arial" w:hAnsi="Arial" w:cs="Arial" w:hint="eastAsia"/>
                <w:b/>
                <w:bCs/>
              </w:rPr>
              <w:t>北京</w:t>
            </w:r>
            <w:r>
              <w:rPr>
                <w:rFonts w:ascii="Arial" w:hAnsi="Arial" w:cs="Arial" w:hint="eastAsia"/>
              </w:rPr>
              <w:t xml:space="preserve"> </w:t>
            </w:r>
            <w:r>
              <w:rPr>
                <w:rFonts w:ascii="Arial" w:hAnsi="Arial" w:cs="Arial"/>
              </w:rPr>
              <w:t xml:space="preserve"> </w:t>
            </w:r>
            <w:r>
              <w:rPr>
                <w:rFonts w:ascii="Arial" w:hAnsi="Arial" w:cs="Arial" w:hint="eastAsia"/>
                <w:b/>
              </w:rPr>
              <w:t>□上海</w:t>
            </w:r>
            <w:r>
              <w:rPr>
                <w:rFonts w:ascii="Arial" w:hAnsi="Arial" w:cs="Arial"/>
              </w:rPr>
              <w:t xml:space="preserve">  </w:t>
            </w:r>
            <w:r>
              <w:rPr>
                <w:rFonts w:ascii="Arial" w:hAnsi="Arial" w:cs="Arial" w:hint="eastAsia"/>
                <w:b/>
              </w:rPr>
              <w:t>□</w:t>
            </w:r>
            <w:r>
              <w:rPr>
                <w:rFonts w:ascii="Arial" w:hAnsi="Arial" w:cs="Arial"/>
              </w:rPr>
              <w:t xml:space="preserve"> </w:t>
            </w:r>
            <w:r>
              <w:rPr>
                <w:rFonts w:ascii="Arial" w:hAnsi="Arial" w:cs="Arial" w:hint="eastAsia"/>
                <w:b/>
              </w:rPr>
              <w:t>深圳</w:t>
            </w:r>
            <w:r>
              <w:rPr>
                <w:rFonts w:ascii="Arial" w:hAnsi="Arial" w:cs="Arial"/>
              </w:rPr>
              <w:t xml:space="preserve">       </w:t>
            </w:r>
            <w:r>
              <w:rPr>
                <w:rFonts w:ascii="Arial" w:hAnsi="Arial" w:cs="Arial" w:hint="eastAsia"/>
              </w:rPr>
              <w:t xml:space="preserve"> </w:t>
            </w:r>
            <w:r>
              <w:rPr>
                <w:rFonts w:ascii="Arial" w:hAnsi="Arial" w:cs="Arial"/>
              </w:rPr>
              <w:t xml:space="preserve">  </w:t>
            </w: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8pt">
                  <v:imagedata r:id="rId12" o:title="anniu"/>
                </v:shape>
              </w:pict>
            </w:r>
          </w:p>
          <w:p w:rsidR="008701CC" w:rsidRDefault="008701CC" w:rsidP="001142E5">
            <w:pPr>
              <w:spacing w:line="300" w:lineRule="auto"/>
              <w:outlineLvl w:val="0"/>
              <w:rPr>
                <w:rFonts w:ascii="宋体" w:hAnsi="宋体" w:cs="Arial"/>
                <w:bCs/>
                <w:color w:val="000000"/>
                <w:sz w:val="20"/>
              </w:rPr>
            </w:pPr>
            <w:r>
              <w:rPr>
                <w:rFonts w:ascii="宋体" w:hAnsi="宋体" w:cs="Arial" w:hint="eastAsia"/>
                <w:b/>
                <w:bCs/>
                <w:color w:val="000000"/>
                <w:kern w:val="0"/>
                <w:sz w:val="20"/>
                <w:szCs w:val="18"/>
              </w:rPr>
              <w:t>参会</w:t>
            </w:r>
            <w:r>
              <w:rPr>
                <w:rFonts w:ascii="宋体" w:hAnsi="宋体" w:cs="Arial"/>
                <w:b/>
                <w:bCs/>
                <w:color w:val="000000"/>
                <w:kern w:val="0"/>
                <w:sz w:val="20"/>
                <w:szCs w:val="18"/>
              </w:rPr>
              <w:t>人员：</w:t>
            </w:r>
          </w:p>
          <w:p w:rsidR="008701CC" w:rsidRDefault="008701CC" w:rsidP="001142E5">
            <w:pPr>
              <w:spacing w:line="300" w:lineRule="auto"/>
              <w:outlineLvl w:val="0"/>
              <w:rPr>
                <w:rFonts w:ascii="宋体" w:hAnsi="宋体" w:cs="Arial" w:hint="eastAsia"/>
                <w:b/>
                <w:color w:val="000000"/>
                <w:sz w:val="20"/>
                <w:szCs w:val="21"/>
                <w:u w:val="single"/>
              </w:rPr>
            </w:pPr>
            <w:r>
              <w:rPr>
                <w:rFonts w:ascii="宋体" w:hAnsi="宋体" w:cs="Arial"/>
                <w:bCs/>
                <w:color w:val="000000"/>
                <w:sz w:val="20"/>
                <w:szCs w:val="21"/>
              </w:rPr>
              <w:t>公司名称</w:t>
            </w:r>
            <w:r>
              <w:rPr>
                <w:rFonts w:ascii="宋体" w:hAnsi="宋体" w:cs="Arial" w:hint="eastAsia"/>
                <w:b/>
                <w:color w:val="000000"/>
                <w:sz w:val="20"/>
                <w:szCs w:val="21"/>
              </w:rPr>
              <w:t>：</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业务性质</w:t>
            </w:r>
            <w:r>
              <w:rPr>
                <w:rFonts w:ascii="宋体" w:hAnsi="宋体" w:cs="Arial"/>
                <w:b/>
                <w:color w:val="000000"/>
                <w:sz w:val="20"/>
                <w:szCs w:val="21"/>
              </w:rPr>
              <w:t>：</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企业规模/人数</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p>
          <w:p w:rsidR="008701CC" w:rsidRDefault="008701CC" w:rsidP="001142E5">
            <w:pPr>
              <w:spacing w:line="300" w:lineRule="auto"/>
              <w:outlineLvl w:val="0"/>
              <w:rPr>
                <w:rFonts w:ascii="宋体" w:hAnsi="宋体" w:cs="Arial" w:hint="eastAsia"/>
                <w:bCs/>
                <w:color w:val="000000"/>
                <w:sz w:val="20"/>
                <w:szCs w:val="21"/>
                <w:u w:val="single"/>
              </w:rPr>
            </w:pPr>
            <w:r>
              <w:rPr>
                <w:rFonts w:ascii="宋体" w:hAnsi="宋体" w:cs="Arial"/>
                <w:b/>
                <w:bCs/>
                <w:color w:val="000000"/>
                <w:kern w:val="0"/>
                <w:sz w:val="20"/>
                <w:szCs w:val="18"/>
              </w:rPr>
              <w:t>发票</w:t>
            </w:r>
            <w:r>
              <w:rPr>
                <w:rFonts w:ascii="宋体" w:hAnsi="宋体" w:cs="Arial" w:hint="eastAsia"/>
                <w:b/>
                <w:bCs/>
                <w:color w:val="000000"/>
                <w:kern w:val="0"/>
                <w:sz w:val="20"/>
                <w:szCs w:val="18"/>
              </w:rPr>
              <w:t>抬头</w:t>
            </w:r>
            <w:r>
              <w:rPr>
                <w:rFonts w:ascii="宋体" w:hAnsi="宋体" w:cs="Arial"/>
                <w:b/>
                <w:bCs/>
                <w:emboss/>
                <w:color w:val="000000"/>
                <w:kern w:val="0"/>
                <w:sz w:val="20"/>
                <w:szCs w:val="18"/>
              </w:rPr>
              <w:t>：</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p>
          <w:p w:rsidR="008701CC" w:rsidRDefault="008701CC" w:rsidP="001142E5">
            <w:pPr>
              <w:spacing w:line="300" w:lineRule="auto"/>
              <w:outlineLvl w:val="0"/>
              <w:rPr>
                <w:rFonts w:ascii="宋体" w:hAnsi="宋体" w:cs="Arial" w:hint="eastAsia"/>
                <w:bCs/>
                <w:color w:val="000000"/>
                <w:sz w:val="20"/>
                <w:szCs w:val="21"/>
                <w:u w:val="single"/>
              </w:rPr>
            </w:pPr>
            <w:r>
              <w:rPr>
                <w:rFonts w:ascii="宋体" w:hAnsi="宋体" w:cs="Arial"/>
                <w:bCs/>
                <w:color w:val="000000"/>
                <w:sz w:val="20"/>
                <w:szCs w:val="21"/>
              </w:rPr>
              <w:t>①  姓名：</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职位：</w:t>
            </w:r>
            <w:r>
              <w:rPr>
                <w:rFonts w:ascii="宋体" w:hAnsi="宋体" w:cs="Arial" w:hint="eastAsia"/>
                <w:bCs/>
                <w:color w:val="000000"/>
                <w:sz w:val="20"/>
                <w:szCs w:val="21"/>
                <w:u w:val="single"/>
              </w:rPr>
              <w:t xml:space="preserve">             </w:t>
            </w:r>
            <w:r>
              <w:rPr>
                <w:rFonts w:ascii="宋体" w:hAnsi="宋体" w:cs="Arial"/>
                <w:bCs/>
                <w:color w:val="000000"/>
                <w:sz w:val="20"/>
                <w:szCs w:val="21"/>
              </w:rPr>
              <w:t>电邮：</w:t>
            </w:r>
            <w:r>
              <w:rPr>
                <w:rFonts w:ascii="宋体" w:hAnsi="宋体" w:cs="Arial" w:hint="eastAsia"/>
                <w:bCs/>
                <w:color w:val="000000"/>
                <w:sz w:val="20"/>
                <w:szCs w:val="21"/>
                <w:u w:val="single"/>
              </w:rPr>
              <w:t xml:space="preserve">                  </w:t>
            </w:r>
            <w:r>
              <w:rPr>
                <w:rFonts w:ascii="宋体" w:hAnsi="宋体" w:cs="Arial"/>
                <w:bCs/>
                <w:color w:val="000000"/>
                <w:sz w:val="20"/>
                <w:szCs w:val="21"/>
              </w:rPr>
              <w:t>联系方式</w:t>
            </w:r>
            <w:r>
              <w:rPr>
                <w:rFonts w:ascii="宋体" w:hAnsi="宋体" w:cs="Arial" w:hint="eastAsia"/>
                <w:bCs/>
                <w:color w:val="000000"/>
                <w:sz w:val="20"/>
                <w:szCs w:val="21"/>
                <w:u w:val="single"/>
              </w:rPr>
              <w:t xml:space="preserve">                  </w:t>
            </w:r>
          </w:p>
          <w:p w:rsidR="008701CC" w:rsidRDefault="008701CC" w:rsidP="001142E5">
            <w:pPr>
              <w:spacing w:line="300" w:lineRule="auto"/>
              <w:rPr>
                <w:rFonts w:ascii="宋体" w:hAnsi="宋体" w:cs="Arial" w:hint="eastAsia"/>
                <w:bCs/>
                <w:color w:val="000000"/>
                <w:sz w:val="20"/>
                <w:szCs w:val="21"/>
                <w:u w:val="single"/>
              </w:rPr>
            </w:pPr>
            <w:r>
              <w:rPr>
                <w:rFonts w:ascii="宋体" w:hAnsi="宋体" w:cs="Arial"/>
                <w:bCs/>
                <w:color w:val="000000"/>
                <w:sz w:val="20"/>
                <w:szCs w:val="21"/>
              </w:rPr>
              <w:t>②</w:t>
            </w:r>
            <w:r>
              <w:rPr>
                <w:rFonts w:ascii="宋体" w:hAnsi="宋体" w:cs="Arial" w:hint="eastAsia"/>
                <w:bCs/>
                <w:color w:val="000000"/>
                <w:sz w:val="20"/>
                <w:szCs w:val="21"/>
              </w:rPr>
              <w:t xml:space="preserve">  </w:t>
            </w:r>
            <w:r>
              <w:rPr>
                <w:rFonts w:ascii="宋体" w:hAnsi="宋体" w:cs="Arial"/>
                <w:bCs/>
                <w:color w:val="000000"/>
                <w:sz w:val="20"/>
                <w:szCs w:val="21"/>
              </w:rPr>
              <w:t>姓名：</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职位：</w:t>
            </w:r>
            <w:r>
              <w:rPr>
                <w:rFonts w:ascii="宋体" w:hAnsi="宋体" w:cs="Arial" w:hint="eastAsia"/>
                <w:bCs/>
                <w:color w:val="000000"/>
                <w:sz w:val="20"/>
                <w:szCs w:val="21"/>
                <w:u w:val="single"/>
              </w:rPr>
              <w:t xml:space="preserve">             </w:t>
            </w:r>
            <w:r>
              <w:rPr>
                <w:rFonts w:ascii="宋体" w:hAnsi="宋体" w:cs="Arial"/>
                <w:bCs/>
                <w:color w:val="000000"/>
                <w:sz w:val="20"/>
                <w:szCs w:val="21"/>
              </w:rPr>
              <w:t>电邮：</w:t>
            </w:r>
            <w:r>
              <w:rPr>
                <w:rFonts w:ascii="宋体" w:hAnsi="宋体" w:cs="Arial" w:hint="eastAsia"/>
                <w:bCs/>
                <w:color w:val="000000"/>
                <w:sz w:val="20"/>
                <w:szCs w:val="21"/>
                <w:u w:val="single"/>
              </w:rPr>
              <w:t xml:space="preserve">                  </w:t>
            </w:r>
            <w:r>
              <w:rPr>
                <w:rFonts w:ascii="宋体" w:hAnsi="宋体" w:cs="Arial"/>
                <w:bCs/>
                <w:color w:val="000000"/>
                <w:sz w:val="20"/>
                <w:szCs w:val="21"/>
              </w:rPr>
              <w:t>联系方式</w:t>
            </w:r>
            <w:r>
              <w:rPr>
                <w:rFonts w:ascii="宋体" w:hAnsi="宋体" w:cs="Arial" w:hint="eastAsia"/>
                <w:bCs/>
                <w:color w:val="000000"/>
                <w:sz w:val="20"/>
                <w:szCs w:val="21"/>
                <w:u w:val="single"/>
              </w:rPr>
              <w:t xml:space="preserve">                  </w:t>
            </w:r>
          </w:p>
          <w:p w:rsidR="008701CC" w:rsidRDefault="008701CC" w:rsidP="001142E5">
            <w:pPr>
              <w:spacing w:line="300" w:lineRule="auto"/>
              <w:rPr>
                <w:rFonts w:ascii="宋体" w:hAnsi="宋体" w:cs="Arial" w:hint="eastAsia"/>
                <w:bCs/>
                <w:color w:val="000000"/>
                <w:sz w:val="20"/>
                <w:szCs w:val="21"/>
                <w:u w:val="single"/>
              </w:rPr>
            </w:pPr>
            <w:r>
              <w:rPr>
                <w:rFonts w:ascii="宋体" w:hAnsi="宋体" w:cs="Arial"/>
                <w:bCs/>
                <w:color w:val="000000"/>
                <w:sz w:val="20"/>
                <w:szCs w:val="21"/>
              </w:rPr>
              <w:t>③  姓名：</w:t>
            </w:r>
            <w:r>
              <w:rPr>
                <w:rFonts w:ascii="宋体" w:hAnsi="宋体" w:cs="Arial"/>
                <w:bCs/>
                <w:color w:val="000000"/>
                <w:sz w:val="20"/>
                <w:szCs w:val="21"/>
                <w:u w:val="single"/>
              </w:rPr>
              <w:t xml:space="preserve">     </w:t>
            </w:r>
            <w:r>
              <w:rPr>
                <w:rFonts w:ascii="宋体" w:hAnsi="宋体" w:cs="Arial" w:hint="eastAsia"/>
                <w:bCs/>
                <w:color w:val="000000"/>
                <w:sz w:val="20"/>
                <w:szCs w:val="21"/>
                <w:u w:val="single"/>
              </w:rPr>
              <w:t xml:space="preserve">        </w:t>
            </w:r>
            <w:r>
              <w:rPr>
                <w:rFonts w:ascii="宋体" w:hAnsi="宋体" w:cs="Arial" w:hint="eastAsia"/>
                <w:bCs/>
                <w:color w:val="000000"/>
                <w:sz w:val="20"/>
                <w:szCs w:val="21"/>
              </w:rPr>
              <w:t xml:space="preserve"> </w:t>
            </w:r>
            <w:r>
              <w:rPr>
                <w:rFonts w:ascii="宋体" w:hAnsi="宋体" w:cs="Arial"/>
                <w:bCs/>
                <w:color w:val="000000"/>
                <w:sz w:val="20"/>
                <w:szCs w:val="21"/>
              </w:rPr>
              <w:t>职位：</w:t>
            </w:r>
            <w:r>
              <w:rPr>
                <w:rFonts w:ascii="宋体" w:hAnsi="宋体" w:cs="Arial" w:hint="eastAsia"/>
                <w:bCs/>
                <w:color w:val="000000"/>
                <w:sz w:val="20"/>
                <w:szCs w:val="21"/>
                <w:u w:val="single"/>
              </w:rPr>
              <w:t xml:space="preserve">             </w:t>
            </w:r>
            <w:r>
              <w:rPr>
                <w:rFonts w:ascii="宋体" w:hAnsi="宋体" w:cs="Arial"/>
                <w:bCs/>
                <w:color w:val="000000"/>
                <w:sz w:val="20"/>
                <w:szCs w:val="21"/>
              </w:rPr>
              <w:t>电邮：</w:t>
            </w:r>
            <w:r>
              <w:rPr>
                <w:rFonts w:ascii="宋体" w:hAnsi="宋体" w:cs="Arial" w:hint="eastAsia"/>
                <w:bCs/>
                <w:color w:val="000000"/>
                <w:sz w:val="20"/>
                <w:szCs w:val="21"/>
                <w:u w:val="single"/>
              </w:rPr>
              <w:t xml:space="preserve">                  </w:t>
            </w:r>
            <w:r>
              <w:rPr>
                <w:rFonts w:ascii="宋体" w:hAnsi="宋体" w:cs="Arial"/>
                <w:bCs/>
                <w:color w:val="000000"/>
                <w:sz w:val="20"/>
                <w:szCs w:val="21"/>
              </w:rPr>
              <w:t>联系方式</w:t>
            </w:r>
            <w:r>
              <w:rPr>
                <w:rFonts w:ascii="宋体" w:hAnsi="宋体" w:cs="Arial" w:hint="eastAsia"/>
                <w:bCs/>
                <w:color w:val="000000"/>
                <w:sz w:val="20"/>
                <w:szCs w:val="21"/>
                <w:u w:val="single"/>
              </w:rPr>
              <w:t xml:space="preserve">                  </w:t>
            </w:r>
          </w:p>
          <w:p w:rsidR="008701CC" w:rsidRDefault="008701CC" w:rsidP="001142E5">
            <w:pPr>
              <w:spacing w:line="300" w:lineRule="auto"/>
              <w:outlineLvl w:val="0"/>
              <w:rPr>
                <w:rFonts w:ascii="宋体" w:hAnsi="宋体" w:cs="Arial"/>
                <w:bCs/>
                <w:color w:val="000000"/>
                <w:sz w:val="20"/>
              </w:rPr>
            </w:pPr>
            <w:r>
              <w:rPr>
                <w:rFonts w:ascii="宋体" w:hAnsi="宋体" w:cs="Arial" w:hint="eastAsia"/>
                <w:b/>
                <w:bCs/>
                <w:color w:val="000000"/>
                <w:kern w:val="0"/>
                <w:sz w:val="20"/>
                <w:szCs w:val="18"/>
              </w:rPr>
              <w:t>主要</w:t>
            </w:r>
            <w:r>
              <w:rPr>
                <w:rFonts w:ascii="宋体" w:hAnsi="宋体" w:cs="Arial"/>
                <w:b/>
                <w:bCs/>
                <w:color w:val="000000"/>
                <w:kern w:val="0"/>
                <w:sz w:val="20"/>
                <w:szCs w:val="18"/>
              </w:rPr>
              <w:t>联系人</w:t>
            </w:r>
            <w:r>
              <w:rPr>
                <w:rFonts w:ascii="宋体" w:hAnsi="宋体" w:cs="Arial"/>
                <w:b/>
                <w:bCs/>
                <w:emboss/>
                <w:color w:val="000000"/>
                <w:kern w:val="0"/>
                <w:sz w:val="20"/>
                <w:szCs w:val="18"/>
              </w:rPr>
              <w:t>：</w:t>
            </w:r>
          </w:p>
          <w:p w:rsidR="008701CC" w:rsidRDefault="008701CC" w:rsidP="001142E5">
            <w:pPr>
              <w:spacing w:line="300" w:lineRule="auto"/>
              <w:rPr>
                <w:rFonts w:ascii="宋体" w:hAnsi="宋体" w:cs="Arial" w:hint="eastAsia"/>
                <w:bCs/>
                <w:color w:val="000000"/>
                <w:sz w:val="20"/>
                <w:szCs w:val="21"/>
                <w:u w:val="single"/>
              </w:rPr>
            </w:pPr>
            <w:r>
              <w:rPr>
                <w:rFonts w:ascii="宋体" w:hAnsi="宋体" w:cs="Arial"/>
                <w:bCs/>
                <w:color w:val="000000"/>
                <w:sz w:val="20"/>
                <w:szCs w:val="21"/>
              </w:rPr>
              <w:t>姓名：</w:t>
            </w:r>
            <w:r>
              <w:rPr>
                <w:rFonts w:ascii="宋体" w:hAnsi="宋体" w:cs="Arial"/>
                <w:bCs/>
                <w:color w:val="000000"/>
                <w:sz w:val="20"/>
                <w:szCs w:val="21"/>
                <w:u w:val="single"/>
              </w:rPr>
              <w:t>_______________________</w:t>
            </w:r>
            <w:r>
              <w:rPr>
                <w:rFonts w:ascii="宋体" w:hAnsi="宋体" w:cs="Arial"/>
                <w:bCs/>
                <w:color w:val="000000"/>
                <w:sz w:val="20"/>
                <w:szCs w:val="21"/>
              </w:rPr>
              <w:t xml:space="preserve"> 部门：</w:t>
            </w:r>
            <w:r>
              <w:rPr>
                <w:rFonts w:ascii="宋体" w:hAnsi="宋体" w:cs="Arial"/>
                <w:bCs/>
                <w:color w:val="000000"/>
                <w:sz w:val="20"/>
                <w:szCs w:val="21"/>
                <w:u w:val="single"/>
              </w:rPr>
              <w:t>______________________</w:t>
            </w:r>
            <w:r>
              <w:rPr>
                <w:rFonts w:ascii="宋体" w:hAnsi="宋体" w:cs="Arial"/>
                <w:bCs/>
                <w:color w:val="000000"/>
                <w:sz w:val="20"/>
                <w:szCs w:val="21"/>
              </w:rPr>
              <w:t xml:space="preserve"> 职位：</w:t>
            </w:r>
            <w:r>
              <w:rPr>
                <w:rFonts w:ascii="宋体" w:hAnsi="宋体" w:cs="Arial"/>
                <w:bCs/>
                <w:color w:val="000000"/>
                <w:sz w:val="20"/>
                <w:szCs w:val="21"/>
                <w:u w:val="single"/>
              </w:rPr>
              <w:t>______________________</w:t>
            </w:r>
            <w:r>
              <w:rPr>
                <w:rFonts w:ascii="宋体" w:hAnsi="宋体" w:cs="Arial" w:hint="eastAsia"/>
                <w:bCs/>
                <w:color w:val="000000"/>
                <w:sz w:val="20"/>
                <w:szCs w:val="21"/>
                <w:u w:val="single"/>
              </w:rPr>
              <w:t xml:space="preserve">  </w:t>
            </w:r>
          </w:p>
          <w:p w:rsidR="008701CC" w:rsidRDefault="008701CC" w:rsidP="001142E5">
            <w:pPr>
              <w:spacing w:line="300" w:lineRule="auto"/>
              <w:rPr>
                <w:rFonts w:ascii="宋体" w:hAnsi="宋体" w:cs="Arial" w:hint="eastAsia"/>
                <w:bCs/>
                <w:color w:val="000000"/>
                <w:sz w:val="20"/>
                <w:u w:val="single"/>
              </w:rPr>
            </w:pPr>
            <w:r>
              <w:rPr>
                <w:rFonts w:ascii="宋体" w:hAnsi="宋体" w:cs="Arial"/>
                <w:bCs/>
                <w:color w:val="000000"/>
                <w:sz w:val="20"/>
                <w:szCs w:val="21"/>
              </w:rPr>
              <w:t>电话：</w:t>
            </w:r>
            <w:r>
              <w:rPr>
                <w:rFonts w:ascii="宋体" w:hAnsi="宋体" w:cs="Arial"/>
                <w:bCs/>
                <w:color w:val="000000"/>
                <w:sz w:val="20"/>
                <w:szCs w:val="21"/>
                <w:u w:val="single"/>
              </w:rPr>
              <w:t>_______________________</w:t>
            </w:r>
            <w:r>
              <w:rPr>
                <w:rFonts w:ascii="宋体" w:hAnsi="宋体" w:cs="Arial" w:hint="eastAsia"/>
                <w:bCs/>
                <w:color w:val="000000"/>
                <w:sz w:val="20"/>
                <w:szCs w:val="21"/>
                <w:u w:val="single"/>
              </w:rPr>
              <w:t xml:space="preserve"> </w:t>
            </w:r>
            <w:r>
              <w:rPr>
                <w:rFonts w:ascii="宋体" w:hAnsi="宋体" w:cs="Arial"/>
                <w:bCs/>
                <w:color w:val="000000"/>
                <w:sz w:val="20"/>
                <w:szCs w:val="21"/>
              </w:rPr>
              <w:t>传真：</w:t>
            </w:r>
            <w:r>
              <w:rPr>
                <w:rFonts w:ascii="宋体" w:hAnsi="宋体" w:cs="Arial"/>
                <w:bCs/>
                <w:color w:val="000000"/>
                <w:sz w:val="20"/>
                <w:szCs w:val="21"/>
                <w:u w:val="single"/>
              </w:rPr>
              <w:t xml:space="preserve">_____________________ </w:t>
            </w:r>
            <w:r>
              <w:rPr>
                <w:rFonts w:ascii="宋体" w:hAnsi="宋体" w:cs="Arial"/>
                <w:bCs/>
                <w:color w:val="000000"/>
                <w:sz w:val="20"/>
                <w:szCs w:val="21"/>
              </w:rPr>
              <w:t>电邮：</w:t>
            </w:r>
            <w:r>
              <w:rPr>
                <w:rFonts w:ascii="宋体" w:hAnsi="宋体" w:cs="Arial"/>
                <w:bCs/>
                <w:color w:val="000000"/>
                <w:sz w:val="20"/>
                <w:szCs w:val="21"/>
                <w:u w:val="single"/>
              </w:rPr>
              <w:t>___________________</w:t>
            </w:r>
            <w:r>
              <w:rPr>
                <w:rFonts w:ascii="宋体" w:hAnsi="宋体" w:cs="Arial" w:hint="eastAsia"/>
                <w:bCs/>
                <w:color w:val="000000"/>
                <w:sz w:val="20"/>
                <w:szCs w:val="21"/>
                <w:u w:val="single"/>
              </w:rPr>
              <w:t xml:space="preserve">       </w:t>
            </w:r>
          </w:p>
          <w:p w:rsidR="008701CC" w:rsidRDefault="008701CC" w:rsidP="001142E5">
            <w:pPr>
              <w:spacing w:line="300" w:lineRule="auto"/>
              <w:rPr>
                <w:rFonts w:ascii="宋体" w:hAnsi="宋体" w:cs="Arial" w:hint="eastAsia"/>
                <w:bCs/>
                <w:color w:val="000000"/>
                <w:sz w:val="18"/>
                <w:szCs w:val="21"/>
              </w:rPr>
            </w:pPr>
            <w:r>
              <w:rPr>
                <w:rFonts w:ascii="宋体" w:hAnsi="宋体" w:cs="Arial"/>
                <w:b/>
                <w:color w:val="000000"/>
                <w:sz w:val="20"/>
              </w:rPr>
              <w:t>付款</w:t>
            </w:r>
            <w:r>
              <w:rPr>
                <w:rFonts w:ascii="宋体" w:hAnsi="宋体" w:cs="Arial" w:hint="eastAsia"/>
                <w:b/>
                <w:color w:val="000000"/>
                <w:sz w:val="20"/>
              </w:rPr>
              <w:t>方式</w:t>
            </w:r>
            <w:r>
              <w:rPr>
                <w:rFonts w:ascii="宋体" w:hAnsi="宋体" w:cs="Arial"/>
                <w:b/>
                <w:color w:val="000000"/>
                <w:sz w:val="20"/>
              </w:rPr>
              <w:t>：</w:t>
            </w:r>
            <w:r>
              <w:rPr>
                <w:rFonts w:ascii="Arial" w:hAnsi="Arial" w:cs="Arial" w:hint="eastAsia"/>
                <w:b/>
              </w:rPr>
              <w:t>□</w:t>
            </w:r>
            <w:r>
              <w:rPr>
                <w:rFonts w:ascii="宋体" w:hAnsi="宋体" w:cs="Arial"/>
                <w:bCs/>
                <w:color w:val="000000"/>
                <w:sz w:val="20"/>
                <w:szCs w:val="21"/>
              </w:rPr>
              <w:t xml:space="preserve"> 转账    </w:t>
            </w:r>
            <w:r>
              <w:rPr>
                <w:rFonts w:ascii="Arial" w:hAnsi="Arial" w:cs="Arial" w:hint="eastAsia"/>
                <w:b/>
              </w:rPr>
              <w:t>□</w:t>
            </w:r>
            <w:r>
              <w:rPr>
                <w:rFonts w:ascii="宋体" w:hAnsi="宋体" w:cs="Arial"/>
                <w:bCs/>
                <w:color w:val="000000"/>
                <w:sz w:val="20"/>
                <w:szCs w:val="21"/>
              </w:rPr>
              <w:t xml:space="preserve"> 现金</w:t>
            </w:r>
            <w:r>
              <w:rPr>
                <w:rFonts w:ascii="宋体" w:hAnsi="宋体" w:cs="Arial" w:hint="eastAsia"/>
                <w:bCs/>
                <w:color w:val="000000"/>
                <w:sz w:val="20"/>
                <w:szCs w:val="21"/>
              </w:rPr>
              <w:t xml:space="preserve">    </w:t>
            </w:r>
            <w:r>
              <w:rPr>
                <w:rFonts w:ascii="Arial" w:hAnsi="Arial" w:cs="Arial" w:hint="eastAsia"/>
                <w:b/>
              </w:rPr>
              <w:t>□</w:t>
            </w:r>
            <w:r>
              <w:rPr>
                <w:rFonts w:ascii="宋体" w:hAnsi="宋体" w:cs="Arial"/>
                <w:bCs/>
                <w:color w:val="000000"/>
                <w:sz w:val="20"/>
                <w:szCs w:val="21"/>
              </w:rPr>
              <w:t>支票</w:t>
            </w:r>
            <w:r>
              <w:rPr>
                <w:rFonts w:ascii="宋体" w:hAnsi="宋体" w:cs="Arial" w:hint="eastAsia"/>
                <w:bCs/>
                <w:color w:val="000000"/>
                <w:sz w:val="18"/>
                <w:szCs w:val="21"/>
              </w:rPr>
              <w:t>（仅限深圳、东莞、广州、佛山四地）</w:t>
            </w:r>
          </w:p>
          <w:p w:rsidR="008701CC" w:rsidRDefault="008701CC" w:rsidP="001142E5">
            <w:pPr>
              <w:spacing w:line="300" w:lineRule="auto"/>
              <w:rPr>
                <w:rFonts w:ascii="宋体" w:hAnsi="宋体" w:cs="Arial" w:hint="eastAsia"/>
                <w:bCs/>
                <w:color w:val="000000"/>
                <w:sz w:val="18"/>
                <w:szCs w:val="21"/>
              </w:rPr>
            </w:pPr>
            <w:r>
              <w:rPr>
                <w:rFonts w:ascii="Arial" w:hAnsi="Arial" w:cs="Arial"/>
                <w:b/>
                <w:bCs/>
              </w:rPr>
              <w:t>费用总计：</w:t>
            </w:r>
            <w:r>
              <w:rPr>
                <w:rFonts w:ascii="Arial" w:hAnsi="Arial" w:cs="Arial"/>
              </w:rPr>
              <w:t>￥</w:t>
            </w:r>
            <w:r>
              <w:rPr>
                <w:rFonts w:ascii="宋体" w:hAnsi="宋体" w:cs="Arial"/>
                <w:bCs/>
                <w:color w:val="000000"/>
                <w:sz w:val="20"/>
                <w:szCs w:val="21"/>
                <w:u w:val="single"/>
              </w:rPr>
              <w:t>______</w:t>
            </w:r>
            <w:r>
              <w:rPr>
                <w:rFonts w:ascii="Arial" w:hAnsi="Arial" w:cs="Arial"/>
              </w:rPr>
              <w:t>元　（共</w:t>
            </w:r>
            <w:r>
              <w:rPr>
                <w:rFonts w:ascii="Arial" w:hAnsi="Arial" w:cs="Arial"/>
              </w:rPr>
              <w:t xml:space="preserve"> </w:t>
            </w:r>
            <w:r>
              <w:rPr>
                <w:rFonts w:ascii="宋体" w:hAnsi="宋体" w:cs="Arial"/>
                <w:bCs/>
                <w:color w:val="000000"/>
                <w:sz w:val="20"/>
                <w:szCs w:val="21"/>
                <w:u w:val="single"/>
              </w:rPr>
              <w:t>______</w:t>
            </w:r>
            <w:r>
              <w:rPr>
                <w:rFonts w:ascii="Arial" w:hAnsi="Arial" w:cs="Arial"/>
              </w:rPr>
              <w:t xml:space="preserve"> </w:t>
            </w:r>
            <w:r>
              <w:rPr>
                <w:rFonts w:ascii="Arial" w:hAnsi="Arial" w:cs="Arial"/>
              </w:rPr>
              <w:t>人参会</w:t>
            </w:r>
            <w:r>
              <w:rPr>
                <w:rFonts w:ascii="Arial" w:hAnsi="Arial" w:cs="Arial" w:hint="eastAsia"/>
              </w:rPr>
              <w:t>）</w:t>
            </w:r>
          </w:p>
          <w:p w:rsidR="008701CC" w:rsidRDefault="008701CC" w:rsidP="001142E5">
            <w:pPr>
              <w:spacing w:line="300" w:lineRule="auto"/>
              <w:rPr>
                <w:rFonts w:ascii="宋体" w:hAnsi="宋体" w:cs="Arial" w:hint="eastAsia"/>
                <w:bCs/>
                <w:color w:val="000000"/>
                <w:sz w:val="20"/>
                <w:u w:val="single"/>
              </w:rPr>
            </w:pPr>
            <w:r>
              <w:rPr>
                <w:rFonts w:ascii="宋体" w:hAnsi="宋体" w:cs="Arial" w:hint="eastAsia"/>
                <w:b/>
                <w:color w:val="000000"/>
                <w:sz w:val="20"/>
              </w:rPr>
              <w:t>预定住宿：</w:t>
            </w:r>
            <w:r>
              <w:rPr>
                <w:rFonts w:ascii="Arial" w:hAnsi="Arial" w:cs="Arial" w:hint="eastAsia"/>
                <w:b/>
              </w:rPr>
              <w:t>□</w:t>
            </w:r>
            <w:r>
              <w:rPr>
                <w:rFonts w:ascii="宋体" w:hAnsi="宋体" w:cs="Arial" w:hint="eastAsia"/>
                <w:bCs/>
                <w:color w:val="000000"/>
                <w:sz w:val="20"/>
              </w:rPr>
              <w:t xml:space="preserve">需要预定    </w:t>
            </w:r>
            <w:r>
              <w:rPr>
                <w:rFonts w:ascii="Arial" w:hAnsi="Arial" w:cs="Arial" w:hint="eastAsia"/>
                <w:b/>
              </w:rPr>
              <w:t>□</w:t>
            </w:r>
            <w:r>
              <w:rPr>
                <w:rFonts w:ascii="宋体" w:hAnsi="宋体" w:cs="Arial" w:hint="eastAsia"/>
                <w:bCs/>
                <w:color w:val="000000"/>
                <w:sz w:val="20"/>
              </w:rPr>
              <w:t>自行安排</w:t>
            </w:r>
            <w:r>
              <w:rPr>
                <w:rFonts w:ascii="宋体" w:hAnsi="宋体" w:cs="Arial" w:hint="eastAsia"/>
                <w:b/>
                <w:color w:val="000000"/>
                <w:sz w:val="20"/>
              </w:rPr>
              <w:t xml:space="preserve">     </w:t>
            </w:r>
            <w:r>
              <w:rPr>
                <w:rFonts w:ascii="宋体" w:hAnsi="宋体" w:cs="Arial" w:hint="eastAsia"/>
                <w:b/>
                <w:color w:val="000000"/>
                <w:sz w:val="18"/>
              </w:rPr>
              <w:t>（需要预定的请参考我司课程《确认函》中的住宿酒店信息</w:t>
            </w:r>
          </w:p>
          <w:p w:rsidR="008701CC" w:rsidRDefault="008701CC" w:rsidP="001142E5">
            <w:pPr>
              <w:tabs>
                <w:tab w:val="left" w:pos="4140"/>
              </w:tabs>
              <w:spacing w:line="100" w:lineRule="atLeast"/>
              <w:rPr>
                <w:rFonts w:ascii="Arial" w:hAnsi="宋体" w:cs="Arial" w:hint="eastAsia"/>
                <w:b/>
                <w:bCs/>
                <w:color w:val="000000"/>
                <w:sz w:val="20"/>
                <w:szCs w:val="21"/>
              </w:rPr>
            </w:pPr>
            <w:r>
              <w:rPr>
                <w:rFonts w:ascii="Arial" w:hAnsi="宋体" w:cs="Arial" w:hint="eastAsia"/>
                <w:b/>
                <w:bCs/>
                <w:color w:val="000000"/>
                <w:sz w:val="20"/>
                <w:szCs w:val="21"/>
              </w:rPr>
              <w:t>注意：</w:t>
            </w:r>
          </w:p>
          <w:p w:rsidR="008701CC" w:rsidRDefault="008701CC" w:rsidP="001142E5">
            <w:pPr>
              <w:tabs>
                <w:tab w:val="left" w:pos="4140"/>
              </w:tabs>
              <w:spacing w:line="100" w:lineRule="atLeast"/>
              <w:ind w:left="201" w:hangingChars="100" w:hanging="201"/>
              <w:rPr>
                <w:rStyle w:val="RGB4510214515"/>
                <w:rFonts w:ascii="宋体" w:hAnsi="宋体" w:cs="Arial" w:hint="eastAsia"/>
                <w:emboss/>
                <w:color w:val="000000"/>
                <w:sz w:val="20"/>
                <w:shd w:val="clear" w:color="auto" w:fill="FFFFFF"/>
              </w:rPr>
            </w:pPr>
            <w:r>
              <w:rPr>
                <w:rFonts w:ascii="宋体" w:hAnsi="宋体" w:cs="Arial" w:hint="eastAsia"/>
                <w:b/>
                <w:color w:val="000000"/>
                <w:sz w:val="20"/>
                <w:szCs w:val="21"/>
              </w:rPr>
              <w:t>→</w:t>
            </w:r>
            <w:r>
              <w:rPr>
                <w:rFonts w:ascii="宋体" w:hAnsi="宋体" w:cs="Arial"/>
                <w:bCs/>
                <w:color w:val="000000"/>
                <w:sz w:val="20"/>
                <w:szCs w:val="21"/>
              </w:rPr>
              <w:t>请将报名表填写完整或E-mail至我方即可。我方收到报名表后，将以电话、传真或E-mail等方式确认收到报名表。</w:t>
            </w:r>
          </w:p>
          <w:p w:rsidR="008701CC" w:rsidRPr="00EB57BF" w:rsidRDefault="008701CC" w:rsidP="001142E5">
            <w:pPr>
              <w:widowControl/>
              <w:spacing w:line="360" w:lineRule="exact"/>
              <w:ind w:right="103"/>
              <w:jc w:val="left"/>
              <w:rPr>
                <w:rFonts w:ascii="Arial" w:hAnsi="Arial" w:cs="Arial" w:hint="eastAsia"/>
              </w:rPr>
            </w:pPr>
            <w:r>
              <w:rPr>
                <w:rFonts w:ascii="Arial" w:hAnsi="宋体" w:cs="Arial" w:hint="eastAsia"/>
                <w:b/>
                <w:bCs/>
                <w:color w:val="000000"/>
                <w:sz w:val="20"/>
                <w:szCs w:val="21"/>
              </w:rPr>
              <w:t>→</w:t>
            </w:r>
            <w:r>
              <w:rPr>
                <w:rFonts w:ascii="Arial" w:hAnsi="宋体" w:cs="Arial"/>
                <w:color w:val="000000"/>
                <w:sz w:val="20"/>
                <w:szCs w:val="21"/>
              </w:rPr>
              <w:t>请在培训之前</w:t>
            </w:r>
            <w:r>
              <w:rPr>
                <w:rFonts w:ascii="Arial" w:hAnsi="宋体" w:cs="Arial"/>
                <w:b/>
                <w:bCs/>
                <w:color w:val="000000"/>
                <w:sz w:val="20"/>
                <w:szCs w:val="21"/>
              </w:rPr>
              <w:t>三个工作日内</w:t>
            </w:r>
            <w:r>
              <w:rPr>
                <w:rFonts w:ascii="Arial" w:hAnsi="宋体" w:cs="Arial"/>
                <w:color w:val="000000"/>
                <w:sz w:val="20"/>
                <w:szCs w:val="21"/>
              </w:rPr>
              <w:t>将报名表回传，本地客户可培训当天现场交费，外地客户请提前转帐</w:t>
            </w:r>
            <w:r>
              <w:rPr>
                <w:rFonts w:ascii="Arial" w:hAnsi="Arial" w:cs="Arial"/>
                <w:color w:val="000000"/>
                <w:sz w:val="20"/>
                <w:szCs w:val="21"/>
              </w:rPr>
              <w:t>,</w:t>
            </w:r>
            <w:r>
              <w:rPr>
                <w:rFonts w:ascii="Arial" w:hAnsi="宋体" w:cs="Arial"/>
                <w:color w:val="000000"/>
                <w:sz w:val="20"/>
                <w:szCs w:val="21"/>
              </w:rPr>
              <w:t>课前一周</w:t>
            </w:r>
            <w:r>
              <w:rPr>
                <w:rFonts w:ascii="Arial" w:hAnsi="宋体" w:cs="Arial" w:hint="eastAsia"/>
                <w:color w:val="000000"/>
                <w:sz w:val="20"/>
                <w:szCs w:val="21"/>
              </w:rPr>
              <w:t>另行发送</w:t>
            </w:r>
            <w:r>
              <w:rPr>
                <w:rFonts w:ascii="Arial" w:hAnsi="宋体" w:cs="Arial"/>
                <w:color w:val="000000"/>
                <w:sz w:val="20"/>
                <w:szCs w:val="21"/>
              </w:rPr>
              <w:t>详细会务安排。</w:t>
            </w:r>
            <w:r>
              <w:rPr>
                <w:rFonts w:ascii="Arial" w:hAnsi="Arial" w:cs="Arial" w:hint="eastAsia"/>
                <w:b/>
                <w:bCs/>
                <w:kern w:val="0"/>
                <w:szCs w:val="21"/>
              </w:rPr>
              <w:t xml:space="preserve"> </w:t>
            </w:r>
          </w:p>
        </w:tc>
      </w:tr>
    </w:tbl>
    <w:p w:rsidR="008701CC" w:rsidRDefault="008701CC" w:rsidP="008701CC">
      <w:pPr>
        <w:widowControl/>
        <w:jc w:val="left"/>
        <w:rPr>
          <w:rFonts w:ascii="Arial" w:hAnsi="Arial" w:cs="Arial"/>
          <w:b/>
          <w:bCs/>
          <w:color w:val="000000"/>
          <w:kern w:val="0"/>
          <w:szCs w:val="28"/>
        </w:rPr>
        <w:sectPr w:rsidR="008701CC">
          <w:type w:val="continuous"/>
          <w:pgSz w:w="11906" w:h="16838"/>
          <w:pgMar w:top="1264" w:right="1287" w:bottom="1440" w:left="1259" w:header="468" w:footer="1097" w:gutter="0"/>
          <w:cols w:space="720"/>
          <w:docGrid w:type="lines" w:linePitch="312"/>
        </w:sectPr>
      </w:pPr>
    </w:p>
    <w:p w:rsidR="00E6068C" w:rsidRDefault="00E6068C" w:rsidP="001A7327">
      <w:pPr>
        <w:autoSpaceDE w:val="0"/>
        <w:autoSpaceDN w:val="0"/>
        <w:adjustRightInd w:val="0"/>
        <w:ind w:firstLineChars="98" w:firstLine="207"/>
        <w:jc w:val="left"/>
        <w:rPr>
          <w:rFonts w:ascii="Arial" w:hAnsi="Arial" w:cs="Arial" w:hint="eastAsia"/>
          <w:b/>
          <w:color w:val="0000FF"/>
        </w:rPr>
      </w:pPr>
    </w:p>
    <w:p w:rsidR="000F7503" w:rsidRDefault="000F7503" w:rsidP="001A7327">
      <w:pPr>
        <w:autoSpaceDE w:val="0"/>
        <w:autoSpaceDN w:val="0"/>
        <w:adjustRightInd w:val="0"/>
        <w:ind w:firstLineChars="98" w:firstLine="207"/>
        <w:jc w:val="left"/>
        <w:rPr>
          <w:rFonts w:ascii="Arial" w:hAnsi="Arial" w:cs="Arial" w:hint="eastAsia"/>
          <w:b/>
          <w:color w:val="0000FF"/>
        </w:rPr>
      </w:pPr>
    </w:p>
    <w:p w:rsidR="000F7503" w:rsidRPr="008701CC" w:rsidRDefault="000F7503" w:rsidP="000F7503">
      <w:pPr>
        <w:autoSpaceDE w:val="0"/>
        <w:autoSpaceDN w:val="0"/>
        <w:adjustRightInd w:val="0"/>
        <w:jc w:val="left"/>
        <w:rPr>
          <w:rFonts w:ascii="Arial" w:hAnsi="Arial" w:cs="Arial" w:hint="eastAsia"/>
          <w:b/>
          <w:color w:val="0000FF"/>
        </w:rPr>
      </w:pPr>
    </w:p>
    <w:sectPr w:rsidR="000F7503" w:rsidRPr="008701CC">
      <w:footerReference w:type="default" r:id="rId13"/>
      <w:type w:val="continuous"/>
      <w:pgSz w:w="11906" w:h="16838"/>
      <w:pgMar w:top="1264" w:right="1287" w:bottom="1440" w:left="1259" w:header="468" w:footer="1097" w:gutter="0"/>
      <w:cols w:num="2" w:space="358"/>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252" w:rsidRDefault="00CD2252">
      <w:r>
        <w:separator/>
      </w:r>
    </w:p>
  </w:endnote>
  <w:endnote w:type="continuationSeparator" w:id="1">
    <w:p w:rsidR="00CD2252" w:rsidRDefault="00CD2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26" w:rsidRPr="00EF0384" w:rsidRDefault="004E4E26" w:rsidP="00EF0384">
    <w:pPr>
      <w:pStyle w:val="a4"/>
      <w:jc w:val="center"/>
      <w:rPr>
        <w:rFonts w:hint="eastAsia"/>
      </w:rPr>
    </w:pPr>
    <w:r>
      <w:pict>
        <v:line id="_x0000_s2059" style="position:absolute;left:0;text-align:left;z-index:1" from="0,16.8pt" to="486pt,16.8p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C" w:rsidRPr="00EF1A61" w:rsidRDefault="008701CC" w:rsidP="00EF1A61">
    <w:pPr>
      <w:pStyle w:val="a4"/>
      <w:jc w:val="center"/>
      <w:rPr>
        <w:rFonts w:hint="eastAsia"/>
      </w:rPr>
    </w:pPr>
    <w:r>
      <w:pict>
        <v:line id="_x0000_s2062" style="position:absolute;left:0;text-align:left;z-index:2" from="0,16.8pt" to="486pt,16.8pt"/>
      </w:pict>
    </w:r>
    <w:r>
      <w:rPr>
        <w:rFonts w:hint="eastAsia"/>
        <w:noProof/>
      </w:rPr>
      <w:t>引领中国培训</w:t>
    </w:r>
    <w:r>
      <w:rPr>
        <w:noProof/>
      </w:rPr>
      <w:t xml:space="preserve">  </w:t>
    </w:r>
    <w:r>
      <w:rPr>
        <w:rFonts w:hint="eastAsia"/>
        <w:noProof/>
      </w:rPr>
      <w:t>助力企业成长</w:t>
    </w:r>
    <w:r>
      <w:t xml:space="preserve">   E-mail:peixun168@hotmail.com  MSN</w:t>
    </w:r>
    <w:r>
      <w:rPr>
        <w:rFonts w:hint="eastAsia"/>
      </w:rPr>
      <w:t>：</w:t>
    </w:r>
    <w:hyperlink r:id="rId1" w:history="1">
      <w:r>
        <w:rPr>
          <w:rStyle w:val="a7"/>
        </w:rPr>
        <w:t>peixun168@hotmail.com</w:t>
      </w:r>
    </w:hyperlink>
    <w:r>
      <w:t xml:space="preserve">   QQ: 851580715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E26" w:rsidRDefault="004E4E26">
    <w:pPr>
      <w:pStyle w:val="a4"/>
      <w:pBdr>
        <w:top w:val="single" w:sz="12" w:space="0" w:color="auto"/>
      </w:pBdr>
      <w:spacing w:line="300" w:lineRule="auto"/>
      <w:rPr>
        <w:rFonts w:hint="eastAsia"/>
      </w:rPr>
    </w:pPr>
    <w:r>
      <w:rPr>
        <w:rFonts w:hint="eastAsia"/>
      </w:rPr>
      <w:t>著作权号：</w:t>
    </w:r>
    <w:r>
      <w:rPr>
        <w:rFonts w:ascii="Arial" w:hAnsi="Arial" w:cs="Arial" w:hint="eastAsia"/>
      </w:rPr>
      <w:t xml:space="preserve">2006-A-04344 </w:t>
    </w:r>
    <w:r>
      <w:rPr>
        <w:rFonts w:hint="eastAsia"/>
      </w:rPr>
      <w:t xml:space="preserve">                       </w:t>
    </w:r>
    <w:r>
      <w:rPr>
        <w:rFonts w:ascii="Arial" w:hAnsi="Arial" w:cs="Arial" w:hint="eastAsia"/>
      </w:rPr>
      <w:t>版权所有</w:t>
    </w:r>
    <w:r>
      <w:rPr>
        <w:rFonts w:ascii="Arial" w:hAnsi="Arial" w:cs="Arial" w:hint="eastAsia"/>
      </w:rPr>
      <w:t>.</w:t>
    </w:r>
    <w:r>
      <w:rPr>
        <w:rFonts w:ascii="Arial" w:hAnsi="Arial" w:cs="Arial" w:hint="eastAsia"/>
      </w:rPr>
      <w:t>侵权必究</w:t>
    </w:r>
    <w:r>
      <w:rPr>
        <w:rFonts w:ascii="Arial" w:hAnsi="Arial" w:cs="Arial" w:hint="eastAsia"/>
      </w:rPr>
      <w:t xml:space="preserve">                               </w:t>
    </w: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F7503">
      <w:rPr>
        <w:rFonts w:ascii="Arial" w:hAnsi="Arial" w:cs="Arial"/>
        <w:noProof/>
      </w:rPr>
      <w:t>6</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F7503">
      <w:rPr>
        <w:rFonts w:ascii="Arial" w:hAnsi="Arial" w:cs="Arial"/>
        <w:noProof/>
      </w:rPr>
      <w:t>6</w:t>
    </w:r>
    <w:r>
      <w:rPr>
        <w:rFonts w:ascii="Arial" w:hAnsi="Arial" w:cs="Arial"/>
      </w:rPr>
      <w:fldChar w:fldCharType="end"/>
    </w:r>
  </w:p>
  <w:p w:rsidR="004E4E26" w:rsidRDefault="004E4E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252" w:rsidRDefault="00CD2252">
      <w:r>
        <w:separator/>
      </w:r>
    </w:p>
  </w:footnote>
  <w:footnote w:type="continuationSeparator" w:id="1">
    <w:p w:rsidR="00CD2252" w:rsidRDefault="00CD2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C" w:rsidRPr="005D3F96" w:rsidRDefault="004E4E26" w:rsidP="008701CC">
    <w:pPr>
      <w:pStyle w:val="a3"/>
      <w:jc w:val="right"/>
      <w:rPr>
        <w:rFonts w:ascii="Verdana" w:hAnsi="Verdana"/>
        <w:color w:val="2020A0"/>
      </w:rPr>
    </w:pPr>
    <w:r>
      <w:t xml:space="preserve">                                 </w:t>
    </w:r>
  </w:p>
  <w:p w:rsidR="004E4E26" w:rsidRPr="005D3F96" w:rsidRDefault="004E4E26" w:rsidP="005D3F96">
    <w:pPr>
      <w:pStyle w:val="a3"/>
      <w:jc w:val="right"/>
      <w:rPr>
        <w:rFonts w:ascii="Verdana" w:hAnsi="Verdana" w:hint="eastAsia"/>
        <w:color w:val="2020A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C" w:rsidRPr="003C220A" w:rsidRDefault="008701CC" w:rsidP="008701CC">
    <w:pPr>
      <w:pStyle w:val="a3"/>
      <w:jc w:val="right"/>
      <w:rPr>
        <w:rFonts w:ascii="Verdana" w:hAnsi="Verdana"/>
        <w:color w:val="2020A0"/>
      </w:rPr>
    </w:pPr>
    <w:r>
      <w:t xml:space="preserve">                                      </w:t>
    </w:r>
  </w:p>
  <w:p w:rsidR="008701CC" w:rsidRPr="003C220A" w:rsidRDefault="008701CC" w:rsidP="003C220A">
    <w:pPr>
      <w:pStyle w:val="a3"/>
      <w:jc w:val="right"/>
      <w:rPr>
        <w:rFonts w:ascii="Verdana" w:hAnsi="Verdana" w:hint="eastAsia"/>
        <w:color w:val="2020A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C6"/>
    <w:multiLevelType w:val="hybridMultilevel"/>
    <w:tmpl w:val="E30E4216"/>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
    <w:nsid w:val="086D6DDB"/>
    <w:multiLevelType w:val="hybridMultilevel"/>
    <w:tmpl w:val="8A263FE8"/>
    <w:lvl w:ilvl="0" w:tplc="0409000F">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9F4178D"/>
    <w:multiLevelType w:val="hybridMultilevel"/>
    <w:tmpl w:val="46F6BA0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181175BD"/>
    <w:multiLevelType w:val="hybridMultilevel"/>
    <w:tmpl w:val="D958A392"/>
    <w:lvl w:ilvl="0" w:tplc="F27E86C4">
      <w:start w:val="1"/>
      <w:numFmt w:val="japaneseCounting"/>
      <w:lvlText w:val="%1、"/>
      <w:lvlJc w:val="left"/>
      <w:pPr>
        <w:tabs>
          <w:tab w:val="num" w:pos="420"/>
        </w:tabs>
        <w:ind w:left="420" w:hanging="420"/>
      </w:pPr>
      <w:rPr>
        <w:rFonts w:hint="eastAsia"/>
      </w:rPr>
    </w:lvl>
    <w:lvl w:ilvl="1" w:tplc="0409000F">
      <w:start w:val="1"/>
      <w:numFmt w:val="decimal"/>
      <w:lvlText w:val="%2."/>
      <w:lvlJc w:val="left"/>
      <w:pPr>
        <w:tabs>
          <w:tab w:val="num" w:pos="780"/>
        </w:tabs>
        <w:ind w:left="780" w:hanging="420"/>
      </w:pPr>
      <w:rPr>
        <w:rFonts w:hint="default"/>
      </w:rPr>
    </w:lvl>
    <w:lvl w:ilvl="2" w:tplc="04090011">
      <w:start w:val="1"/>
      <w:numFmt w:val="decimal"/>
      <w:lvlText w:val="%3)"/>
      <w:lvlJc w:val="left"/>
      <w:pPr>
        <w:tabs>
          <w:tab w:val="num" w:pos="1260"/>
        </w:tabs>
        <w:ind w:left="1260" w:hanging="420"/>
      </w:pPr>
      <w:rPr>
        <w:rFonts w:hint="eastAsia"/>
      </w:rPr>
    </w:lvl>
    <w:lvl w:ilvl="3" w:tplc="04090001">
      <w:start w:val="1"/>
      <w:numFmt w:val="bullet"/>
      <w:lvlText w:val=""/>
      <w:lvlJc w:val="left"/>
      <w:pPr>
        <w:tabs>
          <w:tab w:val="num" w:pos="1680"/>
        </w:tabs>
        <w:ind w:left="1680" w:hanging="42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C150585"/>
    <w:multiLevelType w:val="hybridMultilevel"/>
    <w:tmpl w:val="BDB67396"/>
    <w:lvl w:ilvl="0" w:tplc="04090011">
      <w:start w:val="1"/>
      <w:numFmt w:val="decimal"/>
      <w:lvlText w:val="%1)"/>
      <w:lvlJc w:val="left"/>
      <w:pPr>
        <w:tabs>
          <w:tab w:val="num" w:pos="422"/>
        </w:tabs>
        <w:ind w:left="422" w:hanging="420"/>
      </w:pPr>
    </w:lvl>
    <w:lvl w:ilvl="1" w:tplc="04090003" w:tentative="1">
      <w:start w:val="1"/>
      <w:numFmt w:val="bullet"/>
      <w:lvlText w:val=""/>
      <w:lvlJc w:val="left"/>
      <w:pPr>
        <w:tabs>
          <w:tab w:val="num" w:pos="842"/>
        </w:tabs>
        <w:ind w:left="842" w:hanging="420"/>
      </w:pPr>
      <w:rPr>
        <w:rFonts w:ascii="Wingdings" w:hAnsi="Wingdings" w:hint="default"/>
      </w:rPr>
    </w:lvl>
    <w:lvl w:ilvl="2" w:tplc="04090005"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3" w:tentative="1">
      <w:start w:val="1"/>
      <w:numFmt w:val="bullet"/>
      <w:lvlText w:val=""/>
      <w:lvlJc w:val="left"/>
      <w:pPr>
        <w:tabs>
          <w:tab w:val="num" w:pos="2102"/>
        </w:tabs>
        <w:ind w:left="2102" w:hanging="420"/>
      </w:pPr>
      <w:rPr>
        <w:rFonts w:ascii="Wingdings" w:hAnsi="Wingdings" w:hint="default"/>
      </w:rPr>
    </w:lvl>
    <w:lvl w:ilvl="5" w:tplc="04090005"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3" w:tentative="1">
      <w:start w:val="1"/>
      <w:numFmt w:val="bullet"/>
      <w:lvlText w:val=""/>
      <w:lvlJc w:val="left"/>
      <w:pPr>
        <w:tabs>
          <w:tab w:val="num" w:pos="3362"/>
        </w:tabs>
        <w:ind w:left="3362" w:hanging="420"/>
      </w:pPr>
      <w:rPr>
        <w:rFonts w:ascii="Wingdings" w:hAnsi="Wingdings" w:hint="default"/>
      </w:rPr>
    </w:lvl>
    <w:lvl w:ilvl="8" w:tplc="04090005" w:tentative="1">
      <w:start w:val="1"/>
      <w:numFmt w:val="bullet"/>
      <w:lvlText w:val=""/>
      <w:lvlJc w:val="left"/>
      <w:pPr>
        <w:tabs>
          <w:tab w:val="num" w:pos="3782"/>
        </w:tabs>
        <w:ind w:left="3782" w:hanging="420"/>
      </w:pPr>
      <w:rPr>
        <w:rFonts w:ascii="Wingdings" w:hAnsi="Wingdings" w:hint="default"/>
      </w:rPr>
    </w:lvl>
  </w:abstractNum>
  <w:abstractNum w:abstractNumId="5">
    <w:nsid w:val="1CEE0C11"/>
    <w:multiLevelType w:val="hybridMultilevel"/>
    <w:tmpl w:val="921E33B0"/>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212B2151"/>
    <w:multiLevelType w:val="hybridMultilevel"/>
    <w:tmpl w:val="908A9142"/>
    <w:lvl w:ilvl="0" w:tplc="04090011">
      <w:start w:val="1"/>
      <w:numFmt w:val="decimal"/>
      <w:lvlText w:val="%1)"/>
      <w:lvlJc w:val="left"/>
      <w:pPr>
        <w:tabs>
          <w:tab w:val="num" w:pos="1260"/>
        </w:tabs>
        <w:ind w:left="1260" w:hanging="420"/>
      </w:pPr>
    </w:lvl>
    <w:lvl w:ilvl="1" w:tplc="04090019">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nsid w:val="25A8648A"/>
    <w:multiLevelType w:val="hybridMultilevel"/>
    <w:tmpl w:val="BC50D4D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30032411"/>
    <w:multiLevelType w:val="hybridMultilevel"/>
    <w:tmpl w:val="4120CA9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31A959BB"/>
    <w:multiLevelType w:val="hybridMultilevel"/>
    <w:tmpl w:val="338A9086"/>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2505787"/>
    <w:multiLevelType w:val="hybridMultilevel"/>
    <w:tmpl w:val="BC1891E8"/>
    <w:lvl w:ilvl="0" w:tplc="04090011">
      <w:start w:val="1"/>
      <w:numFmt w:val="decimal"/>
      <w:lvlText w:val="%1)"/>
      <w:lvlJc w:val="left"/>
      <w:pPr>
        <w:tabs>
          <w:tab w:val="num" w:pos="1260"/>
        </w:tabs>
        <w:ind w:left="126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8491059"/>
    <w:multiLevelType w:val="hybridMultilevel"/>
    <w:tmpl w:val="AAE837F2"/>
    <w:lvl w:ilvl="0" w:tplc="04090011">
      <w:start w:val="1"/>
      <w:numFmt w:val="decimal"/>
      <w:lvlText w:val="%1)"/>
      <w:lvlJc w:val="left"/>
      <w:pPr>
        <w:tabs>
          <w:tab w:val="num" w:pos="1260"/>
        </w:tabs>
        <w:ind w:left="126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4BA4BE6"/>
    <w:multiLevelType w:val="singleLevel"/>
    <w:tmpl w:val="ECE815E6"/>
    <w:lvl w:ilvl="0">
      <w:start w:val="1"/>
      <w:numFmt w:val="decimal"/>
      <w:lvlText w:val="%1、"/>
      <w:lvlJc w:val="left"/>
      <w:pPr>
        <w:tabs>
          <w:tab w:val="num" w:pos="840"/>
        </w:tabs>
        <w:ind w:left="840" w:hanging="360"/>
      </w:pPr>
      <w:rPr>
        <w:rFonts w:hint="eastAsia"/>
      </w:rPr>
    </w:lvl>
  </w:abstractNum>
  <w:abstractNum w:abstractNumId="13">
    <w:nsid w:val="48BB62B1"/>
    <w:multiLevelType w:val="hybridMultilevel"/>
    <w:tmpl w:val="B8AC2A1A"/>
    <w:lvl w:ilvl="0" w:tplc="04090003">
      <w:start w:val="1"/>
      <w:numFmt w:val="bullet"/>
      <w:lvlText w:val=""/>
      <w:lvlJc w:val="left"/>
      <w:pPr>
        <w:tabs>
          <w:tab w:val="num" w:pos="514"/>
        </w:tabs>
        <w:ind w:left="514" w:hanging="420"/>
      </w:pPr>
      <w:rPr>
        <w:rFonts w:ascii="Wingdings" w:hAnsi="Wingdings" w:hint="default"/>
      </w:rPr>
    </w:lvl>
    <w:lvl w:ilvl="1" w:tplc="0409000F">
      <w:start w:val="1"/>
      <w:numFmt w:val="decimal"/>
      <w:lvlText w:val="%2."/>
      <w:lvlJc w:val="left"/>
      <w:pPr>
        <w:tabs>
          <w:tab w:val="num" w:pos="934"/>
        </w:tabs>
        <w:ind w:left="934" w:hanging="420"/>
      </w:pPr>
      <w:rPr>
        <w:rFonts w:hint="default"/>
      </w:rPr>
    </w:lvl>
    <w:lvl w:ilvl="2" w:tplc="88D25B06">
      <w:start w:val="1"/>
      <w:numFmt w:val="decimal"/>
      <w:lvlText w:val="%3）"/>
      <w:lvlJc w:val="left"/>
      <w:pPr>
        <w:tabs>
          <w:tab w:val="num" w:pos="1294"/>
        </w:tabs>
        <w:ind w:left="1294" w:hanging="360"/>
      </w:pPr>
      <w:rPr>
        <w:rFonts w:hint="default"/>
      </w:rPr>
    </w:lvl>
    <w:lvl w:ilvl="3" w:tplc="04090001" w:tentative="1">
      <w:start w:val="1"/>
      <w:numFmt w:val="bullet"/>
      <w:lvlText w:val=""/>
      <w:lvlJc w:val="left"/>
      <w:pPr>
        <w:tabs>
          <w:tab w:val="num" w:pos="1774"/>
        </w:tabs>
        <w:ind w:left="1774" w:hanging="420"/>
      </w:pPr>
      <w:rPr>
        <w:rFonts w:ascii="Wingdings" w:hAnsi="Wingdings" w:hint="default"/>
      </w:rPr>
    </w:lvl>
    <w:lvl w:ilvl="4" w:tplc="04090003" w:tentative="1">
      <w:start w:val="1"/>
      <w:numFmt w:val="bullet"/>
      <w:lvlText w:val=""/>
      <w:lvlJc w:val="left"/>
      <w:pPr>
        <w:tabs>
          <w:tab w:val="num" w:pos="2194"/>
        </w:tabs>
        <w:ind w:left="2194" w:hanging="420"/>
      </w:pPr>
      <w:rPr>
        <w:rFonts w:ascii="Wingdings" w:hAnsi="Wingdings" w:hint="default"/>
      </w:rPr>
    </w:lvl>
    <w:lvl w:ilvl="5" w:tplc="04090005" w:tentative="1">
      <w:start w:val="1"/>
      <w:numFmt w:val="bullet"/>
      <w:lvlText w:val=""/>
      <w:lvlJc w:val="left"/>
      <w:pPr>
        <w:tabs>
          <w:tab w:val="num" w:pos="2614"/>
        </w:tabs>
        <w:ind w:left="2614" w:hanging="420"/>
      </w:pPr>
      <w:rPr>
        <w:rFonts w:ascii="Wingdings" w:hAnsi="Wingdings" w:hint="default"/>
      </w:rPr>
    </w:lvl>
    <w:lvl w:ilvl="6" w:tplc="04090001" w:tentative="1">
      <w:start w:val="1"/>
      <w:numFmt w:val="bullet"/>
      <w:lvlText w:val=""/>
      <w:lvlJc w:val="left"/>
      <w:pPr>
        <w:tabs>
          <w:tab w:val="num" w:pos="3034"/>
        </w:tabs>
        <w:ind w:left="3034" w:hanging="420"/>
      </w:pPr>
      <w:rPr>
        <w:rFonts w:ascii="Wingdings" w:hAnsi="Wingdings" w:hint="default"/>
      </w:rPr>
    </w:lvl>
    <w:lvl w:ilvl="7" w:tplc="04090003" w:tentative="1">
      <w:start w:val="1"/>
      <w:numFmt w:val="bullet"/>
      <w:lvlText w:val=""/>
      <w:lvlJc w:val="left"/>
      <w:pPr>
        <w:tabs>
          <w:tab w:val="num" w:pos="3454"/>
        </w:tabs>
        <w:ind w:left="3454" w:hanging="420"/>
      </w:pPr>
      <w:rPr>
        <w:rFonts w:ascii="Wingdings" w:hAnsi="Wingdings" w:hint="default"/>
      </w:rPr>
    </w:lvl>
    <w:lvl w:ilvl="8" w:tplc="04090005" w:tentative="1">
      <w:start w:val="1"/>
      <w:numFmt w:val="bullet"/>
      <w:lvlText w:val=""/>
      <w:lvlJc w:val="left"/>
      <w:pPr>
        <w:tabs>
          <w:tab w:val="num" w:pos="3874"/>
        </w:tabs>
        <w:ind w:left="3874" w:hanging="420"/>
      </w:pPr>
      <w:rPr>
        <w:rFonts w:ascii="Wingdings" w:hAnsi="Wingdings" w:hint="default"/>
      </w:rPr>
    </w:lvl>
  </w:abstractNum>
  <w:abstractNum w:abstractNumId="14">
    <w:nsid w:val="4F10604B"/>
    <w:multiLevelType w:val="hybridMultilevel"/>
    <w:tmpl w:val="C00C0408"/>
    <w:lvl w:ilvl="0" w:tplc="04090019">
      <w:start w:val="1"/>
      <w:numFmt w:val="lowerLetter"/>
      <w:lvlText w:val="%1)"/>
      <w:lvlJc w:val="left"/>
      <w:pPr>
        <w:tabs>
          <w:tab w:val="num" w:pos="1680"/>
        </w:tabs>
        <w:ind w:left="168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4F8B523A"/>
    <w:multiLevelType w:val="hybridMultilevel"/>
    <w:tmpl w:val="64B03464"/>
    <w:lvl w:ilvl="0" w:tplc="04090011">
      <w:start w:val="1"/>
      <w:numFmt w:val="decimal"/>
      <w:lvlText w:val="%1)"/>
      <w:lvlJc w:val="left"/>
      <w:pPr>
        <w:tabs>
          <w:tab w:val="num" w:pos="1200"/>
        </w:tabs>
        <w:ind w:left="1200" w:hanging="420"/>
      </w:pPr>
    </w:lvl>
    <w:lvl w:ilvl="1" w:tplc="04090019">
      <w:start w:val="1"/>
      <w:numFmt w:val="lowerLetter"/>
      <w:lvlText w:val="%2)"/>
      <w:lvlJc w:val="left"/>
      <w:pPr>
        <w:tabs>
          <w:tab w:val="num" w:pos="780"/>
        </w:tabs>
        <w:ind w:left="780" w:hanging="420"/>
      </w:p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6">
    <w:nsid w:val="68055899"/>
    <w:multiLevelType w:val="hybridMultilevel"/>
    <w:tmpl w:val="5E904C5A"/>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7">
    <w:nsid w:val="698727F6"/>
    <w:multiLevelType w:val="hybridMultilevel"/>
    <w:tmpl w:val="A6686544"/>
    <w:lvl w:ilvl="0" w:tplc="7E9A69EC">
      <w:start w:val="1"/>
      <w:numFmt w:val="bullet"/>
      <w:lvlText w:val=""/>
      <w:lvlJc w:val="left"/>
      <w:pPr>
        <w:tabs>
          <w:tab w:val="num" w:pos="780"/>
        </w:tabs>
        <w:ind w:left="780" w:hanging="420"/>
      </w:pPr>
      <w:rPr>
        <w:rFonts w:ascii="Wingdings" w:hAnsi="Wingdings" w:hint="default"/>
        <w:color w:val="auto"/>
      </w:rPr>
    </w:lvl>
    <w:lvl w:ilvl="1" w:tplc="04090003">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8">
    <w:nsid w:val="73E141F8"/>
    <w:multiLevelType w:val="multilevel"/>
    <w:tmpl w:val="BDB67396"/>
    <w:lvl w:ilvl="0">
      <w:start w:val="1"/>
      <w:numFmt w:val="decimal"/>
      <w:lvlText w:val="%1)"/>
      <w:lvlJc w:val="left"/>
      <w:pPr>
        <w:tabs>
          <w:tab w:val="num" w:pos="422"/>
        </w:tabs>
        <w:ind w:left="422" w:hanging="420"/>
      </w:pPr>
    </w:lvl>
    <w:lvl w:ilvl="1">
      <w:start w:val="1"/>
      <w:numFmt w:val="bullet"/>
      <w:lvlText w:val=""/>
      <w:lvlJc w:val="left"/>
      <w:pPr>
        <w:tabs>
          <w:tab w:val="num" w:pos="842"/>
        </w:tabs>
        <w:ind w:left="842" w:hanging="420"/>
      </w:pPr>
      <w:rPr>
        <w:rFonts w:ascii="Wingdings" w:hAnsi="Wingdings" w:hint="default"/>
      </w:rPr>
    </w:lvl>
    <w:lvl w:ilvl="2">
      <w:start w:val="1"/>
      <w:numFmt w:val="bullet"/>
      <w:lvlText w:val=""/>
      <w:lvlJc w:val="left"/>
      <w:pPr>
        <w:tabs>
          <w:tab w:val="num" w:pos="1262"/>
        </w:tabs>
        <w:ind w:left="1262" w:hanging="420"/>
      </w:pPr>
      <w:rPr>
        <w:rFonts w:ascii="Wingdings" w:hAnsi="Wingdings" w:hint="default"/>
      </w:rPr>
    </w:lvl>
    <w:lvl w:ilvl="3">
      <w:start w:val="1"/>
      <w:numFmt w:val="bullet"/>
      <w:lvlText w:val=""/>
      <w:lvlJc w:val="left"/>
      <w:pPr>
        <w:tabs>
          <w:tab w:val="num" w:pos="1682"/>
        </w:tabs>
        <w:ind w:left="1682" w:hanging="420"/>
      </w:pPr>
      <w:rPr>
        <w:rFonts w:ascii="Wingdings" w:hAnsi="Wingdings" w:hint="default"/>
      </w:rPr>
    </w:lvl>
    <w:lvl w:ilvl="4">
      <w:start w:val="1"/>
      <w:numFmt w:val="bullet"/>
      <w:lvlText w:val=""/>
      <w:lvlJc w:val="left"/>
      <w:pPr>
        <w:tabs>
          <w:tab w:val="num" w:pos="2102"/>
        </w:tabs>
        <w:ind w:left="2102" w:hanging="420"/>
      </w:pPr>
      <w:rPr>
        <w:rFonts w:ascii="Wingdings" w:hAnsi="Wingdings" w:hint="default"/>
      </w:rPr>
    </w:lvl>
    <w:lvl w:ilvl="5">
      <w:start w:val="1"/>
      <w:numFmt w:val="bullet"/>
      <w:lvlText w:val=""/>
      <w:lvlJc w:val="left"/>
      <w:pPr>
        <w:tabs>
          <w:tab w:val="num" w:pos="2522"/>
        </w:tabs>
        <w:ind w:left="2522" w:hanging="420"/>
      </w:pPr>
      <w:rPr>
        <w:rFonts w:ascii="Wingdings" w:hAnsi="Wingdings" w:hint="default"/>
      </w:rPr>
    </w:lvl>
    <w:lvl w:ilvl="6">
      <w:start w:val="1"/>
      <w:numFmt w:val="bullet"/>
      <w:lvlText w:val=""/>
      <w:lvlJc w:val="left"/>
      <w:pPr>
        <w:tabs>
          <w:tab w:val="num" w:pos="2942"/>
        </w:tabs>
        <w:ind w:left="2942" w:hanging="420"/>
      </w:pPr>
      <w:rPr>
        <w:rFonts w:ascii="Wingdings" w:hAnsi="Wingdings" w:hint="default"/>
      </w:rPr>
    </w:lvl>
    <w:lvl w:ilvl="7">
      <w:start w:val="1"/>
      <w:numFmt w:val="bullet"/>
      <w:lvlText w:val=""/>
      <w:lvlJc w:val="left"/>
      <w:pPr>
        <w:tabs>
          <w:tab w:val="num" w:pos="3362"/>
        </w:tabs>
        <w:ind w:left="3362" w:hanging="420"/>
      </w:pPr>
      <w:rPr>
        <w:rFonts w:ascii="Wingdings" w:hAnsi="Wingdings" w:hint="default"/>
      </w:rPr>
    </w:lvl>
    <w:lvl w:ilvl="8">
      <w:start w:val="1"/>
      <w:numFmt w:val="bullet"/>
      <w:lvlText w:val=""/>
      <w:lvlJc w:val="left"/>
      <w:pPr>
        <w:tabs>
          <w:tab w:val="num" w:pos="3782"/>
        </w:tabs>
        <w:ind w:left="3782" w:hanging="420"/>
      </w:pPr>
      <w:rPr>
        <w:rFonts w:ascii="Wingdings" w:hAnsi="Wingdings" w:hint="default"/>
      </w:rPr>
    </w:lvl>
  </w:abstractNum>
  <w:num w:numId="1">
    <w:abstractNumId w:val="3"/>
  </w:num>
  <w:num w:numId="2">
    <w:abstractNumId w:val="17"/>
  </w:num>
  <w:num w:numId="3">
    <w:abstractNumId w:val="13"/>
  </w:num>
  <w:num w:numId="4">
    <w:abstractNumId w:val="4"/>
  </w:num>
  <w:num w:numId="5">
    <w:abstractNumId w:val="9"/>
  </w:num>
  <w:num w:numId="6">
    <w:abstractNumId w:val="12"/>
  </w:num>
  <w:num w:numId="7">
    <w:abstractNumId w:val="7"/>
  </w:num>
  <w:num w:numId="8">
    <w:abstractNumId w:val="8"/>
  </w:num>
  <w:num w:numId="9">
    <w:abstractNumId w:val="18"/>
  </w:num>
  <w:num w:numId="10">
    <w:abstractNumId w:val="1"/>
  </w:num>
  <w:num w:numId="11">
    <w:abstractNumId w:val="5"/>
  </w:num>
  <w:num w:numId="12">
    <w:abstractNumId w:val="0"/>
  </w:num>
  <w:num w:numId="13">
    <w:abstractNumId w:val="10"/>
  </w:num>
  <w:num w:numId="14">
    <w:abstractNumId w:val="15"/>
  </w:num>
  <w:num w:numId="15">
    <w:abstractNumId w:val="6"/>
  </w:num>
  <w:num w:numId="16">
    <w:abstractNumId w:val="11"/>
  </w:num>
  <w:num w:numId="17">
    <w:abstractNumId w:val="14"/>
  </w:num>
  <w:num w:numId="18">
    <w:abstractNumId w:val="2"/>
  </w:num>
  <w:num w:numId="19">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ocumentProtection w:edit="forms" w:enforcement="0"/>
  <w:defaultTabStop w:val="420"/>
  <w:drawingGridVerticalSpacing w:val="156"/>
  <w:displayHorizontalDrawingGridEvery w:val="0"/>
  <w:displayVerticalDrawingGridEvery w:val="2"/>
  <w:doNotShadeFormData/>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0420"/>
    <w:rsid w:val="00001EB7"/>
    <w:rsid w:val="00006C79"/>
    <w:rsid w:val="00012992"/>
    <w:rsid w:val="00012E22"/>
    <w:rsid w:val="00027DFC"/>
    <w:rsid w:val="000312B5"/>
    <w:rsid w:val="00043344"/>
    <w:rsid w:val="00053908"/>
    <w:rsid w:val="00053A91"/>
    <w:rsid w:val="00056852"/>
    <w:rsid w:val="0006548C"/>
    <w:rsid w:val="00086DDE"/>
    <w:rsid w:val="0008773C"/>
    <w:rsid w:val="000974F1"/>
    <w:rsid w:val="000A525A"/>
    <w:rsid w:val="000A6226"/>
    <w:rsid w:val="000B03D2"/>
    <w:rsid w:val="000B3381"/>
    <w:rsid w:val="000D48DA"/>
    <w:rsid w:val="000E603F"/>
    <w:rsid w:val="000F4FD2"/>
    <w:rsid w:val="000F7503"/>
    <w:rsid w:val="00103459"/>
    <w:rsid w:val="00104BFF"/>
    <w:rsid w:val="0011079F"/>
    <w:rsid w:val="001142E5"/>
    <w:rsid w:val="00126C87"/>
    <w:rsid w:val="00127611"/>
    <w:rsid w:val="00162550"/>
    <w:rsid w:val="00170A93"/>
    <w:rsid w:val="001937D5"/>
    <w:rsid w:val="001948E0"/>
    <w:rsid w:val="00197959"/>
    <w:rsid w:val="001A7327"/>
    <w:rsid w:val="001C28C9"/>
    <w:rsid w:val="001C52D4"/>
    <w:rsid w:val="001D1C99"/>
    <w:rsid w:val="001D43A2"/>
    <w:rsid w:val="001F2211"/>
    <w:rsid w:val="001F31A2"/>
    <w:rsid w:val="00201417"/>
    <w:rsid w:val="002121A1"/>
    <w:rsid w:val="0023055D"/>
    <w:rsid w:val="00231DF2"/>
    <w:rsid w:val="002416B8"/>
    <w:rsid w:val="00255084"/>
    <w:rsid w:val="00267CF2"/>
    <w:rsid w:val="00272EC4"/>
    <w:rsid w:val="00273E47"/>
    <w:rsid w:val="00287A5B"/>
    <w:rsid w:val="002940DC"/>
    <w:rsid w:val="002B09E1"/>
    <w:rsid w:val="002B1EFB"/>
    <w:rsid w:val="002B32EF"/>
    <w:rsid w:val="002C012E"/>
    <w:rsid w:val="002C4289"/>
    <w:rsid w:val="002C4541"/>
    <w:rsid w:val="002C7330"/>
    <w:rsid w:val="002D0581"/>
    <w:rsid w:val="002E5091"/>
    <w:rsid w:val="002E6436"/>
    <w:rsid w:val="002F12D0"/>
    <w:rsid w:val="002F3806"/>
    <w:rsid w:val="002F7CD7"/>
    <w:rsid w:val="00305673"/>
    <w:rsid w:val="00310F55"/>
    <w:rsid w:val="00311270"/>
    <w:rsid w:val="00320646"/>
    <w:rsid w:val="00332C76"/>
    <w:rsid w:val="00342C4C"/>
    <w:rsid w:val="00344A63"/>
    <w:rsid w:val="00350C29"/>
    <w:rsid w:val="00363DFA"/>
    <w:rsid w:val="0037085A"/>
    <w:rsid w:val="003759F3"/>
    <w:rsid w:val="00381269"/>
    <w:rsid w:val="00381FBA"/>
    <w:rsid w:val="003A479A"/>
    <w:rsid w:val="003C220A"/>
    <w:rsid w:val="003C3C49"/>
    <w:rsid w:val="003F00A0"/>
    <w:rsid w:val="003F0BD3"/>
    <w:rsid w:val="003F74DC"/>
    <w:rsid w:val="00400BC4"/>
    <w:rsid w:val="004037B7"/>
    <w:rsid w:val="00404A33"/>
    <w:rsid w:val="00404A73"/>
    <w:rsid w:val="00416685"/>
    <w:rsid w:val="00420151"/>
    <w:rsid w:val="00422221"/>
    <w:rsid w:val="00431E9B"/>
    <w:rsid w:val="00456BB9"/>
    <w:rsid w:val="00460F82"/>
    <w:rsid w:val="004620E8"/>
    <w:rsid w:val="004664E0"/>
    <w:rsid w:val="004673AC"/>
    <w:rsid w:val="00471AA7"/>
    <w:rsid w:val="00471B09"/>
    <w:rsid w:val="00477967"/>
    <w:rsid w:val="00486D11"/>
    <w:rsid w:val="004902EA"/>
    <w:rsid w:val="004943C7"/>
    <w:rsid w:val="004A31BE"/>
    <w:rsid w:val="004A3394"/>
    <w:rsid w:val="004A4F46"/>
    <w:rsid w:val="004C0028"/>
    <w:rsid w:val="004C2D3E"/>
    <w:rsid w:val="004D16FE"/>
    <w:rsid w:val="004D4516"/>
    <w:rsid w:val="004D6954"/>
    <w:rsid w:val="004E4E26"/>
    <w:rsid w:val="005008BB"/>
    <w:rsid w:val="0050332E"/>
    <w:rsid w:val="00503837"/>
    <w:rsid w:val="00505E88"/>
    <w:rsid w:val="00511DEE"/>
    <w:rsid w:val="00516BEA"/>
    <w:rsid w:val="00532B47"/>
    <w:rsid w:val="00535247"/>
    <w:rsid w:val="00544394"/>
    <w:rsid w:val="00547826"/>
    <w:rsid w:val="00554FC9"/>
    <w:rsid w:val="00570726"/>
    <w:rsid w:val="005739E5"/>
    <w:rsid w:val="00580BBD"/>
    <w:rsid w:val="005813C7"/>
    <w:rsid w:val="005A1FF7"/>
    <w:rsid w:val="005A2222"/>
    <w:rsid w:val="005A7D16"/>
    <w:rsid w:val="005B071E"/>
    <w:rsid w:val="005B71E5"/>
    <w:rsid w:val="005C42FC"/>
    <w:rsid w:val="005D3F96"/>
    <w:rsid w:val="005E1BCD"/>
    <w:rsid w:val="005F728D"/>
    <w:rsid w:val="00614622"/>
    <w:rsid w:val="0061536F"/>
    <w:rsid w:val="00620E7F"/>
    <w:rsid w:val="00625B52"/>
    <w:rsid w:val="006328EC"/>
    <w:rsid w:val="00652CB4"/>
    <w:rsid w:val="0065691C"/>
    <w:rsid w:val="0066492F"/>
    <w:rsid w:val="00671EDA"/>
    <w:rsid w:val="00672186"/>
    <w:rsid w:val="00675572"/>
    <w:rsid w:val="00676ADB"/>
    <w:rsid w:val="006876DD"/>
    <w:rsid w:val="00690227"/>
    <w:rsid w:val="00690279"/>
    <w:rsid w:val="00692CB6"/>
    <w:rsid w:val="0069781A"/>
    <w:rsid w:val="00697939"/>
    <w:rsid w:val="006A4894"/>
    <w:rsid w:val="006B0417"/>
    <w:rsid w:val="006B106A"/>
    <w:rsid w:val="006B6C0A"/>
    <w:rsid w:val="006C1072"/>
    <w:rsid w:val="006C31ED"/>
    <w:rsid w:val="006C7944"/>
    <w:rsid w:val="006D0605"/>
    <w:rsid w:val="006D2B96"/>
    <w:rsid w:val="006D689D"/>
    <w:rsid w:val="006D7683"/>
    <w:rsid w:val="006E0C1D"/>
    <w:rsid w:val="006E2B6B"/>
    <w:rsid w:val="006F7D6C"/>
    <w:rsid w:val="00705F7C"/>
    <w:rsid w:val="00710528"/>
    <w:rsid w:val="007157C8"/>
    <w:rsid w:val="00720E1F"/>
    <w:rsid w:val="00727EB5"/>
    <w:rsid w:val="00731BB8"/>
    <w:rsid w:val="00737CD5"/>
    <w:rsid w:val="00744245"/>
    <w:rsid w:val="007678CA"/>
    <w:rsid w:val="00771EAB"/>
    <w:rsid w:val="00781DCB"/>
    <w:rsid w:val="00784F26"/>
    <w:rsid w:val="0078632D"/>
    <w:rsid w:val="007872BA"/>
    <w:rsid w:val="0079108B"/>
    <w:rsid w:val="00791891"/>
    <w:rsid w:val="007936A4"/>
    <w:rsid w:val="007A56D5"/>
    <w:rsid w:val="007A65A8"/>
    <w:rsid w:val="007A7832"/>
    <w:rsid w:val="007B7071"/>
    <w:rsid w:val="007C7907"/>
    <w:rsid w:val="007D1FFA"/>
    <w:rsid w:val="007D5D7D"/>
    <w:rsid w:val="007E459B"/>
    <w:rsid w:val="007E580D"/>
    <w:rsid w:val="00802F12"/>
    <w:rsid w:val="00805C66"/>
    <w:rsid w:val="0081086B"/>
    <w:rsid w:val="0081176F"/>
    <w:rsid w:val="008151BB"/>
    <w:rsid w:val="0081526C"/>
    <w:rsid w:val="00817A6E"/>
    <w:rsid w:val="008204AF"/>
    <w:rsid w:val="0082407A"/>
    <w:rsid w:val="00835E68"/>
    <w:rsid w:val="00842D85"/>
    <w:rsid w:val="00845BDB"/>
    <w:rsid w:val="0084632C"/>
    <w:rsid w:val="008511EF"/>
    <w:rsid w:val="00851E31"/>
    <w:rsid w:val="00853C7E"/>
    <w:rsid w:val="0085547C"/>
    <w:rsid w:val="00860F02"/>
    <w:rsid w:val="00861483"/>
    <w:rsid w:val="0086359D"/>
    <w:rsid w:val="00865979"/>
    <w:rsid w:val="008671F0"/>
    <w:rsid w:val="00867DC7"/>
    <w:rsid w:val="008701CC"/>
    <w:rsid w:val="00871B5C"/>
    <w:rsid w:val="0087277C"/>
    <w:rsid w:val="00877E95"/>
    <w:rsid w:val="00891A0B"/>
    <w:rsid w:val="0089371C"/>
    <w:rsid w:val="00896CBD"/>
    <w:rsid w:val="00896CE5"/>
    <w:rsid w:val="00897951"/>
    <w:rsid w:val="008A2456"/>
    <w:rsid w:val="008A493F"/>
    <w:rsid w:val="008A684E"/>
    <w:rsid w:val="008B48F7"/>
    <w:rsid w:val="008B597A"/>
    <w:rsid w:val="008C7F92"/>
    <w:rsid w:val="008D0420"/>
    <w:rsid w:val="008D0460"/>
    <w:rsid w:val="008D08AE"/>
    <w:rsid w:val="008D30CB"/>
    <w:rsid w:val="008D6A6E"/>
    <w:rsid w:val="008E3CB0"/>
    <w:rsid w:val="008F242E"/>
    <w:rsid w:val="00900044"/>
    <w:rsid w:val="0090373A"/>
    <w:rsid w:val="00904257"/>
    <w:rsid w:val="009133C6"/>
    <w:rsid w:val="00916731"/>
    <w:rsid w:val="009224AD"/>
    <w:rsid w:val="00932413"/>
    <w:rsid w:val="00935D8E"/>
    <w:rsid w:val="00951FCE"/>
    <w:rsid w:val="00952806"/>
    <w:rsid w:val="009539B5"/>
    <w:rsid w:val="00965A1D"/>
    <w:rsid w:val="009753F3"/>
    <w:rsid w:val="00980BE8"/>
    <w:rsid w:val="00984A5F"/>
    <w:rsid w:val="00985133"/>
    <w:rsid w:val="00990FBF"/>
    <w:rsid w:val="009B06FE"/>
    <w:rsid w:val="009B4270"/>
    <w:rsid w:val="009B716C"/>
    <w:rsid w:val="009C0267"/>
    <w:rsid w:val="009C5A26"/>
    <w:rsid w:val="009E1595"/>
    <w:rsid w:val="009E1C81"/>
    <w:rsid w:val="009E222B"/>
    <w:rsid w:val="009F2332"/>
    <w:rsid w:val="009F5AC8"/>
    <w:rsid w:val="009F7CF1"/>
    <w:rsid w:val="00A001F3"/>
    <w:rsid w:val="00A13341"/>
    <w:rsid w:val="00A13DE7"/>
    <w:rsid w:val="00A1660A"/>
    <w:rsid w:val="00A17505"/>
    <w:rsid w:val="00A17BFC"/>
    <w:rsid w:val="00A4165E"/>
    <w:rsid w:val="00A41D9E"/>
    <w:rsid w:val="00A42436"/>
    <w:rsid w:val="00A4297A"/>
    <w:rsid w:val="00A43089"/>
    <w:rsid w:val="00A4398D"/>
    <w:rsid w:val="00A67904"/>
    <w:rsid w:val="00A83EFF"/>
    <w:rsid w:val="00AA17FB"/>
    <w:rsid w:val="00AA2327"/>
    <w:rsid w:val="00AA4138"/>
    <w:rsid w:val="00AC0DE3"/>
    <w:rsid w:val="00AD65CC"/>
    <w:rsid w:val="00AE02AC"/>
    <w:rsid w:val="00AE54A6"/>
    <w:rsid w:val="00AE6D26"/>
    <w:rsid w:val="00AF255E"/>
    <w:rsid w:val="00B0635F"/>
    <w:rsid w:val="00B12A6D"/>
    <w:rsid w:val="00B13A32"/>
    <w:rsid w:val="00B17695"/>
    <w:rsid w:val="00B220E1"/>
    <w:rsid w:val="00B23517"/>
    <w:rsid w:val="00B24856"/>
    <w:rsid w:val="00B31960"/>
    <w:rsid w:val="00B329B7"/>
    <w:rsid w:val="00B33A32"/>
    <w:rsid w:val="00B3745C"/>
    <w:rsid w:val="00B42471"/>
    <w:rsid w:val="00B45D12"/>
    <w:rsid w:val="00B56EEC"/>
    <w:rsid w:val="00B579B2"/>
    <w:rsid w:val="00B65245"/>
    <w:rsid w:val="00B672F9"/>
    <w:rsid w:val="00B7632E"/>
    <w:rsid w:val="00B84966"/>
    <w:rsid w:val="00B853A2"/>
    <w:rsid w:val="00B8678F"/>
    <w:rsid w:val="00B87985"/>
    <w:rsid w:val="00B91B49"/>
    <w:rsid w:val="00B92816"/>
    <w:rsid w:val="00B95181"/>
    <w:rsid w:val="00BA04DA"/>
    <w:rsid w:val="00BA5D33"/>
    <w:rsid w:val="00BB3C52"/>
    <w:rsid w:val="00BB4E27"/>
    <w:rsid w:val="00BB7195"/>
    <w:rsid w:val="00BC46C7"/>
    <w:rsid w:val="00BC4780"/>
    <w:rsid w:val="00BC7C55"/>
    <w:rsid w:val="00C03A3D"/>
    <w:rsid w:val="00C043B9"/>
    <w:rsid w:val="00C04CDF"/>
    <w:rsid w:val="00C11B8E"/>
    <w:rsid w:val="00C124F7"/>
    <w:rsid w:val="00C16651"/>
    <w:rsid w:val="00C20511"/>
    <w:rsid w:val="00C214C9"/>
    <w:rsid w:val="00C214D7"/>
    <w:rsid w:val="00C22981"/>
    <w:rsid w:val="00C23A35"/>
    <w:rsid w:val="00C31A94"/>
    <w:rsid w:val="00C36BCE"/>
    <w:rsid w:val="00C41FEC"/>
    <w:rsid w:val="00C443A4"/>
    <w:rsid w:val="00C463E7"/>
    <w:rsid w:val="00C46A6E"/>
    <w:rsid w:val="00C46D51"/>
    <w:rsid w:val="00C46F52"/>
    <w:rsid w:val="00C50513"/>
    <w:rsid w:val="00C61AEA"/>
    <w:rsid w:val="00C73040"/>
    <w:rsid w:val="00C91D69"/>
    <w:rsid w:val="00C9386D"/>
    <w:rsid w:val="00CA0402"/>
    <w:rsid w:val="00CA1199"/>
    <w:rsid w:val="00CA1416"/>
    <w:rsid w:val="00CA7660"/>
    <w:rsid w:val="00CB321A"/>
    <w:rsid w:val="00CC6022"/>
    <w:rsid w:val="00CC78E8"/>
    <w:rsid w:val="00CD0DF4"/>
    <w:rsid w:val="00CD2252"/>
    <w:rsid w:val="00CD370B"/>
    <w:rsid w:val="00CD3CA2"/>
    <w:rsid w:val="00CE26F9"/>
    <w:rsid w:val="00CE6F3F"/>
    <w:rsid w:val="00CE74FC"/>
    <w:rsid w:val="00CF27F9"/>
    <w:rsid w:val="00CF5845"/>
    <w:rsid w:val="00CF77C0"/>
    <w:rsid w:val="00CF77D4"/>
    <w:rsid w:val="00D03DFB"/>
    <w:rsid w:val="00D07914"/>
    <w:rsid w:val="00D100E4"/>
    <w:rsid w:val="00D10B76"/>
    <w:rsid w:val="00D13CF1"/>
    <w:rsid w:val="00D21DE5"/>
    <w:rsid w:val="00D27D37"/>
    <w:rsid w:val="00D31D97"/>
    <w:rsid w:val="00D37D4C"/>
    <w:rsid w:val="00D64482"/>
    <w:rsid w:val="00D66DC9"/>
    <w:rsid w:val="00D67076"/>
    <w:rsid w:val="00D67B7C"/>
    <w:rsid w:val="00D7046E"/>
    <w:rsid w:val="00D93D65"/>
    <w:rsid w:val="00D95AE9"/>
    <w:rsid w:val="00D97845"/>
    <w:rsid w:val="00DA2AE8"/>
    <w:rsid w:val="00DA4649"/>
    <w:rsid w:val="00DD389E"/>
    <w:rsid w:val="00DD4237"/>
    <w:rsid w:val="00DD5EC1"/>
    <w:rsid w:val="00DD6F15"/>
    <w:rsid w:val="00DF3728"/>
    <w:rsid w:val="00DF6E9F"/>
    <w:rsid w:val="00E03273"/>
    <w:rsid w:val="00E06508"/>
    <w:rsid w:val="00E17C3B"/>
    <w:rsid w:val="00E21601"/>
    <w:rsid w:val="00E253C1"/>
    <w:rsid w:val="00E276AD"/>
    <w:rsid w:val="00E42D39"/>
    <w:rsid w:val="00E469E2"/>
    <w:rsid w:val="00E4700B"/>
    <w:rsid w:val="00E47346"/>
    <w:rsid w:val="00E57CB8"/>
    <w:rsid w:val="00E6068C"/>
    <w:rsid w:val="00E62A24"/>
    <w:rsid w:val="00E62E44"/>
    <w:rsid w:val="00E67130"/>
    <w:rsid w:val="00E748D4"/>
    <w:rsid w:val="00E768ED"/>
    <w:rsid w:val="00E80803"/>
    <w:rsid w:val="00E8158C"/>
    <w:rsid w:val="00E87770"/>
    <w:rsid w:val="00EA3243"/>
    <w:rsid w:val="00EB1B59"/>
    <w:rsid w:val="00EB470A"/>
    <w:rsid w:val="00EB57BF"/>
    <w:rsid w:val="00EB5878"/>
    <w:rsid w:val="00EB5AD3"/>
    <w:rsid w:val="00EB6712"/>
    <w:rsid w:val="00ED3FE7"/>
    <w:rsid w:val="00EF0384"/>
    <w:rsid w:val="00EF1A61"/>
    <w:rsid w:val="00F11898"/>
    <w:rsid w:val="00F22491"/>
    <w:rsid w:val="00F24862"/>
    <w:rsid w:val="00F25B77"/>
    <w:rsid w:val="00F34C5B"/>
    <w:rsid w:val="00F35740"/>
    <w:rsid w:val="00F35E17"/>
    <w:rsid w:val="00F4465D"/>
    <w:rsid w:val="00F60273"/>
    <w:rsid w:val="00F67F58"/>
    <w:rsid w:val="00F86250"/>
    <w:rsid w:val="00F90859"/>
    <w:rsid w:val="00F915A6"/>
    <w:rsid w:val="00F945EC"/>
    <w:rsid w:val="00F97497"/>
    <w:rsid w:val="00F979E5"/>
    <w:rsid w:val="00FA0253"/>
    <w:rsid w:val="00FB435E"/>
    <w:rsid w:val="00FC2D81"/>
    <w:rsid w:val="00FD3227"/>
    <w:rsid w:val="00FE09E9"/>
    <w:rsid w:val="00FE5221"/>
    <w:rsid w:val="00FE58B1"/>
    <w:rsid w:val="00FF71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utoSpaceDE w:val="0"/>
      <w:autoSpaceDN w:val="0"/>
      <w:adjustRightInd w:val="0"/>
      <w:spacing w:line="240" w:lineRule="atLeast"/>
      <w:jc w:val="left"/>
      <w:outlineLvl w:val="0"/>
    </w:pPr>
    <w:rPr>
      <w:rFonts w:ascii="Arial" w:hAnsi="Arial" w:cs="Arial"/>
      <w:b/>
      <w:bCs/>
      <w:color w:val="336699"/>
      <w:kern w:val="0"/>
      <w:sz w:val="20"/>
      <w:szCs w:val="20"/>
    </w:rPr>
  </w:style>
  <w:style w:type="paragraph" w:styleId="2">
    <w:name w:val="heading 2"/>
    <w:basedOn w:val="a"/>
    <w:next w:val="a"/>
    <w:qFormat/>
    <w:pPr>
      <w:keepNext/>
      <w:ind w:leftChars="426" w:hangingChars="3" w:hanging="5"/>
      <w:outlineLvl w:val="1"/>
    </w:pPr>
    <w:rPr>
      <w:rFonts w:ascii="Arial" w:hAnsi="Arial" w:cs="Arial"/>
      <w:b/>
      <w:bCs/>
      <w:color w:val="336699"/>
      <w:kern w:val="0"/>
      <w:sz w:val="1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Strong"/>
    <w:basedOn w:val="a0"/>
    <w:qFormat/>
    <w:rPr>
      <w:b/>
      <w:bCs/>
    </w:rPr>
  </w:style>
  <w:style w:type="paragraph" w:customStyle="1" w:styleId="Arial2511">
    <w:name w:val="样式 Arial 小五 段前: 2.5 磅 行距: 固定值 11 磅"/>
    <w:basedOn w:val="a"/>
    <w:pPr>
      <w:spacing w:before="50"/>
    </w:pPr>
    <w:rPr>
      <w:rFonts w:ascii="Arial" w:hAnsi="Arial"/>
      <w:sz w:val="18"/>
      <w:szCs w:val="20"/>
    </w:rPr>
  </w:style>
  <w:style w:type="character" w:styleId="a6">
    <w:name w:val="FollowedHyperlink"/>
    <w:basedOn w:val="a0"/>
    <w:rPr>
      <w:color w:val="800080"/>
      <w:u w:val="single"/>
    </w:rPr>
  </w:style>
  <w:style w:type="paragraph" w:styleId="20">
    <w:name w:val="Body Text 2"/>
    <w:basedOn w:val="a"/>
    <w:pPr>
      <w:tabs>
        <w:tab w:val="left" w:pos="4140"/>
      </w:tabs>
    </w:pPr>
    <w:rPr>
      <w:rFonts w:ascii="Arial" w:eastAsia="黑体" w:hAnsi="Arial" w:cs="Arial"/>
      <w:b/>
      <w:bCs/>
      <w:kern w:val="0"/>
      <w:szCs w:val="21"/>
      <w:lang w:val="zh-CN"/>
    </w:rPr>
  </w:style>
  <w:style w:type="paragraph" w:styleId="3">
    <w:name w:val="Body Text Indent 3"/>
    <w:basedOn w:val="a"/>
    <w:pPr>
      <w:tabs>
        <w:tab w:val="left" w:pos="3960"/>
        <w:tab w:val="left" w:pos="4140"/>
      </w:tabs>
      <w:spacing w:line="240" w:lineRule="atLeast"/>
      <w:ind w:firstLineChars="200" w:firstLine="360"/>
    </w:pPr>
    <w:rPr>
      <w:rFonts w:ascii="Arial" w:hAnsi="Arial" w:cs="Arial"/>
      <w:sz w:val="18"/>
      <w:szCs w:val="21"/>
    </w:rPr>
  </w:style>
  <w:style w:type="character" w:customStyle="1" w:styleId="9p1">
    <w:name w:val="9p1"/>
    <w:basedOn w:val="a0"/>
    <w:rPr>
      <w:spacing w:val="0"/>
      <w:sz w:val="18"/>
    </w:rPr>
  </w:style>
  <w:style w:type="paragraph" w:styleId="z-">
    <w:name w:val="HTML Top of Form"/>
    <w:basedOn w:val="a"/>
    <w:next w:val="a"/>
    <w:hidden/>
    <w:pPr>
      <w:pBdr>
        <w:bottom w:val="single" w:sz="6" w:space="1" w:color="auto"/>
      </w:pBdr>
      <w:jc w:val="center"/>
    </w:pPr>
    <w:rPr>
      <w:rFonts w:ascii="Arial" w:hAnsi="Arial" w:cs="Arial"/>
      <w:vanish/>
      <w:sz w:val="16"/>
      <w:szCs w:val="16"/>
    </w:rPr>
  </w:style>
  <w:style w:type="paragraph" w:styleId="z-0">
    <w:name w:val="HTML Bottom of Form"/>
    <w:basedOn w:val="a"/>
    <w:next w:val="a"/>
    <w:hidden/>
    <w:pPr>
      <w:pBdr>
        <w:top w:val="single" w:sz="6" w:space="1" w:color="auto"/>
      </w:pBdr>
      <w:jc w:val="center"/>
    </w:pPr>
    <w:rPr>
      <w:rFonts w:ascii="Arial" w:hAnsi="Arial" w:cs="Arial"/>
      <w:vanish/>
      <w:sz w:val="16"/>
      <w:szCs w:val="16"/>
    </w:rPr>
  </w:style>
  <w:style w:type="character" w:styleId="a7">
    <w:name w:val="Hyperlink"/>
    <w:basedOn w:val="a0"/>
    <w:rPr>
      <w:color w:val="0000FF"/>
      <w:u w:val="single"/>
    </w:rPr>
  </w:style>
  <w:style w:type="character" w:styleId="a8">
    <w:name w:val="page number"/>
    <w:basedOn w:val="a0"/>
  </w:style>
  <w:style w:type="paragraph" w:styleId="a9">
    <w:name w:val="Document Map"/>
    <w:basedOn w:val="a"/>
    <w:semiHidden/>
    <w:pPr>
      <w:shd w:val="clear" w:color="auto" w:fill="000080"/>
    </w:pPr>
  </w:style>
  <w:style w:type="paragraph" w:styleId="aa">
    <w:name w:val="Normal (Web)"/>
    <w:basedOn w:val="a"/>
    <w:pPr>
      <w:widowControl/>
      <w:spacing w:before="100" w:beforeAutospacing="1" w:after="100" w:afterAutospacing="1"/>
      <w:jc w:val="left"/>
    </w:pPr>
    <w:rPr>
      <w:rFonts w:ascii="宋体" w:hAnsi="宋体"/>
      <w:color w:val="0F0000"/>
      <w:kern w:val="0"/>
      <w:sz w:val="24"/>
    </w:rPr>
  </w:style>
  <w:style w:type="paragraph" w:styleId="ab">
    <w:name w:val="Body Text Indent"/>
    <w:basedOn w:val="a"/>
    <w:pPr>
      <w:spacing w:line="360" w:lineRule="exact"/>
      <w:ind w:firstLine="420"/>
    </w:pPr>
    <w:rPr>
      <w:rFonts w:ascii="Arial" w:hAnsi="Arial" w:cs="Arial"/>
      <w:color w:val="000000"/>
      <w:szCs w:val="21"/>
    </w:rPr>
  </w:style>
  <w:style w:type="paragraph" w:styleId="ac">
    <w:name w:val="Balloon Text"/>
    <w:basedOn w:val="a"/>
    <w:semiHidden/>
    <w:rPr>
      <w:sz w:val="18"/>
      <w:szCs w:val="18"/>
    </w:rPr>
  </w:style>
  <w:style w:type="character" w:customStyle="1" w:styleId="ibm">
    <w:name w:val="EmailStyle31"/>
    <w:aliases w:val="EmailStyle31"/>
    <w:basedOn w:val="a0"/>
    <w:semiHidden/>
    <w:personal/>
    <w:rPr>
      <w:rFonts w:ascii="Arial" w:eastAsia="宋体" w:hAnsi="Arial" w:cs="Arial"/>
      <w:color w:val="auto"/>
      <w:sz w:val="18"/>
      <w:szCs w:val="20"/>
    </w:rPr>
  </w:style>
  <w:style w:type="paragraph" w:customStyle="1" w:styleId="CharChar1">
    <w:name w:val="Char Char1"/>
    <w:basedOn w:val="a"/>
    <w:rsid w:val="001A7327"/>
  </w:style>
  <w:style w:type="paragraph" w:customStyle="1" w:styleId="CharChar10">
    <w:name w:val=" Char Char1"/>
    <w:basedOn w:val="a"/>
    <w:rsid w:val="00332C76"/>
  </w:style>
  <w:style w:type="character" w:customStyle="1" w:styleId="RGB4510214515">
    <w:name w:val="样式 四号 加粗 自定义颜(RGB(45102145)) 下划线 图案: 15% (自动设置 前景 白色 背景)"/>
    <w:basedOn w:val="a0"/>
    <w:rsid w:val="00F11898"/>
    <w:rPr>
      <w:b/>
      <w:bCs/>
      <w:color w:val="FFFFFF"/>
      <w:spacing w:val="28"/>
      <w:sz w:val="28"/>
      <w:szCs w:val="28"/>
      <w:u w:val="single"/>
      <w:bdr w:val="none" w:sz="0" w:space="0" w:color="auto"/>
    </w:rPr>
  </w:style>
</w:styles>
</file>

<file path=word/webSettings.xml><?xml version="1.0" encoding="utf-8"?>
<w:webSettings xmlns:r="http://schemas.openxmlformats.org/officeDocument/2006/relationships" xmlns:w="http://schemas.openxmlformats.org/wordprocessingml/2006/main">
  <w:divs>
    <w:div w:id="137118294">
      <w:bodyDiv w:val="1"/>
      <w:marLeft w:val="0"/>
      <w:marRight w:val="0"/>
      <w:marTop w:val="0"/>
      <w:marBottom w:val="0"/>
      <w:divBdr>
        <w:top w:val="none" w:sz="0" w:space="0" w:color="auto"/>
        <w:left w:val="none" w:sz="0" w:space="0" w:color="auto"/>
        <w:bottom w:val="none" w:sz="0" w:space="0" w:color="auto"/>
        <w:right w:val="none" w:sz="0" w:space="0" w:color="auto"/>
      </w:divBdr>
    </w:div>
    <w:div w:id="243105216">
      <w:bodyDiv w:val="1"/>
      <w:marLeft w:val="0"/>
      <w:marRight w:val="0"/>
      <w:marTop w:val="0"/>
      <w:marBottom w:val="0"/>
      <w:divBdr>
        <w:top w:val="none" w:sz="0" w:space="0" w:color="auto"/>
        <w:left w:val="none" w:sz="0" w:space="0" w:color="auto"/>
        <w:bottom w:val="none" w:sz="0" w:space="0" w:color="auto"/>
        <w:right w:val="none" w:sz="0" w:space="0" w:color="auto"/>
      </w:divBdr>
    </w:div>
    <w:div w:id="357238839">
      <w:bodyDiv w:val="1"/>
      <w:marLeft w:val="0"/>
      <w:marRight w:val="0"/>
      <w:marTop w:val="0"/>
      <w:marBottom w:val="0"/>
      <w:divBdr>
        <w:top w:val="none" w:sz="0" w:space="0" w:color="auto"/>
        <w:left w:val="none" w:sz="0" w:space="0" w:color="auto"/>
        <w:bottom w:val="none" w:sz="0" w:space="0" w:color="auto"/>
        <w:right w:val="none" w:sz="0" w:space="0" w:color="auto"/>
      </w:divBdr>
    </w:div>
    <w:div w:id="492836720">
      <w:bodyDiv w:val="1"/>
      <w:marLeft w:val="0"/>
      <w:marRight w:val="0"/>
      <w:marTop w:val="0"/>
      <w:marBottom w:val="0"/>
      <w:divBdr>
        <w:top w:val="none" w:sz="0" w:space="0" w:color="auto"/>
        <w:left w:val="none" w:sz="0" w:space="0" w:color="auto"/>
        <w:bottom w:val="none" w:sz="0" w:space="0" w:color="auto"/>
        <w:right w:val="none" w:sz="0" w:space="0" w:color="auto"/>
      </w:divBdr>
      <w:divsChild>
        <w:div w:id="857543418">
          <w:marLeft w:val="0"/>
          <w:marRight w:val="0"/>
          <w:marTop w:val="0"/>
          <w:marBottom w:val="0"/>
          <w:divBdr>
            <w:top w:val="none" w:sz="0" w:space="0" w:color="auto"/>
            <w:left w:val="none" w:sz="0" w:space="0" w:color="auto"/>
            <w:bottom w:val="none" w:sz="0" w:space="0" w:color="auto"/>
            <w:right w:val="none" w:sz="0" w:space="0" w:color="auto"/>
          </w:divBdr>
          <w:divsChild>
            <w:div w:id="1065689216">
              <w:marLeft w:val="0"/>
              <w:marRight w:val="0"/>
              <w:marTop w:val="0"/>
              <w:marBottom w:val="0"/>
              <w:divBdr>
                <w:top w:val="none" w:sz="0" w:space="0" w:color="auto"/>
                <w:left w:val="none" w:sz="0" w:space="0" w:color="auto"/>
                <w:bottom w:val="none" w:sz="0" w:space="0" w:color="auto"/>
                <w:right w:val="none" w:sz="0" w:space="0" w:color="auto"/>
              </w:divBdr>
            </w:div>
            <w:div w:id="1115517444">
              <w:marLeft w:val="0"/>
              <w:marRight w:val="0"/>
              <w:marTop w:val="0"/>
              <w:marBottom w:val="0"/>
              <w:divBdr>
                <w:top w:val="none" w:sz="0" w:space="0" w:color="auto"/>
                <w:left w:val="none" w:sz="0" w:space="0" w:color="auto"/>
                <w:bottom w:val="none" w:sz="0" w:space="0" w:color="auto"/>
                <w:right w:val="none" w:sz="0" w:space="0" w:color="auto"/>
              </w:divBdr>
            </w:div>
            <w:div w:id="17105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1578">
      <w:bodyDiv w:val="1"/>
      <w:marLeft w:val="0"/>
      <w:marRight w:val="0"/>
      <w:marTop w:val="0"/>
      <w:marBottom w:val="0"/>
      <w:divBdr>
        <w:top w:val="none" w:sz="0" w:space="0" w:color="auto"/>
        <w:left w:val="none" w:sz="0" w:space="0" w:color="auto"/>
        <w:bottom w:val="none" w:sz="0" w:space="0" w:color="auto"/>
        <w:right w:val="none" w:sz="0" w:space="0" w:color="auto"/>
      </w:divBdr>
      <w:divsChild>
        <w:div w:id="652486760">
          <w:marLeft w:val="0"/>
          <w:marRight w:val="0"/>
          <w:marTop w:val="0"/>
          <w:marBottom w:val="0"/>
          <w:divBdr>
            <w:top w:val="none" w:sz="0" w:space="0" w:color="auto"/>
            <w:left w:val="none" w:sz="0" w:space="0" w:color="auto"/>
            <w:bottom w:val="none" w:sz="0" w:space="0" w:color="auto"/>
            <w:right w:val="none" w:sz="0" w:space="0" w:color="auto"/>
          </w:divBdr>
          <w:divsChild>
            <w:div w:id="1494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2652">
      <w:bodyDiv w:val="1"/>
      <w:marLeft w:val="0"/>
      <w:marRight w:val="0"/>
      <w:marTop w:val="0"/>
      <w:marBottom w:val="0"/>
      <w:divBdr>
        <w:top w:val="none" w:sz="0" w:space="0" w:color="auto"/>
        <w:left w:val="none" w:sz="0" w:space="0" w:color="auto"/>
        <w:bottom w:val="none" w:sz="0" w:space="0" w:color="auto"/>
        <w:right w:val="none" w:sz="0" w:space="0" w:color="auto"/>
      </w:divBdr>
    </w:div>
    <w:div w:id="753862276">
      <w:bodyDiv w:val="1"/>
      <w:marLeft w:val="0"/>
      <w:marRight w:val="0"/>
      <w:marTop w:val="0"/>
      <w:marBottom w:val="0"/>
      <w:divBdr>
        <w:top w:val="none" w:sz="0" w:space="0" w:color="auto"/>
        <w:left w:val="none" w:sz="0" w:space="0" w:color="auto"/>
        <w:bottom w:val="none" w:sz="0" w:space="0" w:color="auto"/>
        <w:right w:val="none" w:sz="0" w:space="0" w:color="auto"/>
      </w:divBdr>
    </w:div>
    <w:div w:id="837380475">
      <w:bodyDiv w:val="1"/>
      <w:marLeft w:val="0"/>
      <w:marRight w:val="0"/>
      <w:marTop w:val="0"/>
      <w:marBottom w:val="0"/>
      <w:divBdr>
        <w:top w:val="none" w:sz="0" w:space="0" w:color="auto"/>
        <w:left w:val="none" w:sz="0" w:space="0" w:color="auto"/>
        <w:bottom w:val="none" w:sz="0" w:space="0" w:color="auto"/>
        <w:right w:val="none" w:sz="0" w:space="0" w:color="auto"/>
      </w:divBdr>
    </w:div>
    <w:div w:id="987052840">
      <w:bodyDiv w:val="1"/>
      <w:marLeft w:val="0"/>
      <w:marRight w:val="0"/>
      <w:marTop w:val="0"/>
      <w:marBottom w:val="0"/>
      <w:divBdr>
        <w:top w:val="none" w:sz="0" w:space="0" w:color="auto"/>
        <w:left w:val="none" w:sz="0" w:space="0" w:color="auto"/>
        <w:bottom w:val="none" w:sz="0" w:space="0" w:color="auto"/>
        <w:right w:val="none" w:sz="0" w:space="0" w:color="auto"/>
      </w:divBdr>
    </w:div>
    <w:div w:id="1117720422">
      <w:bodyDiv w:val="1"/>
      <w:marLeft w:val="0"/>
      <w:marRight w:val="0"/>
      <w:marTop w:val="0"/>
      <w:marBottom w:val="0"/>
      <w:divBdr>
        <w:top w:val="none" w:sz="0" w:space="0" w:color="auto"/>
        <w:left w:val="none" w:sz="0" w:space="0" w:color="auto"/>
        <w:bottom w:val="none" w:sz="0" w:space="0" w:color="auto"/>
        <w:right w:val="none" w:sz="0" w:space="0" w:color="auto"/>
      </w:divBdr>
    </w:div>
    <w:div w:id="1398551964">
      <w:bodyDiv w:val="1"/>
      <w:marLeft w:val="0"/>
      <w:marRight w:val="0"/>
      <w:marTop w:val="0"/>
      <w:marBottom w:val="0"/>
      <w:divBdr>
        <w:top w:val="none" w:sz="0" w:space="0" w:color="auto"/>
        <w:left w:val="none" w:sz="0" w:space="0" w:color="auto"/>
        <w:bottom w:val="none" w:sz="0" w:space="0" w:color="auto"/>
        <w:right w:val="none" w:sz="0" w:space="0" w:color="auto"/>
      </w:divBdr>
    </w:div>
    <w:div w:id="1475297980">
      <w:bodyDiv w:val="1"/>
      <w:marLeft w:val="0"/>
      <w:marRight w:val="0"/>
      <w:marTop w:val="0"/>
      <w:marBottom w:val="0"/>
      <w:divBdr>
        <w:top w:val="none" w:sz="0" w:space="0" w:color="auto"/>
        <w:left w:val="none" w:sz="0" w:space="0" w:color="auto"/>
        <w:bottom w:val="none" w:sz="0" w:space="0" w:color="auto"/>
        <w:right w:val="none" w:sz="0" w:space="0" w:color="auto"/>
      </w:divBdr>
    </w:div>
    <w:div w:id="1883130331">
      <w:bodyDiv w:val="1"/>
      <w:marLeft w:val="0"/>
      <w:marRight w:val="0"/>
      <w:marTop w:val="0"/>
      <w:marBottom w:val="0"/>
      <w:divBdr>
        <w:top w:val="none" w:sz="0" w:space="0" w:color="auto"/>
        <w:left w:val="none" w:sz="0" w:space="0" w:color="auto"/>
        <w:bottom w:val="none" w:sz="0" w:space="0" w:color="auto"/>
        <w:right w:val="none" w:sz="0" w:space="0" w:color="auto"/>
      </w:divBdr>
    </w:div>
    <w:div w:id="1941521713">
      <w:bodyDiv w:val="1"/>
      <w:marLeft w:val="0"/>
      <w:marRight w:val="0"/>
      <w:marTop w:val="0"/>
      <w:marBottom w:val="0"/>
      <w:divBdr>
        <w:top w:val="none" w:sz="0" w:space="0" w:color="auto"/>
        <w:left w:val="none" w:sz="0" w:space="0" w:color="auto"/>
        <w:bottom w:val="none" w:sz="0" w:space="0" w:color="auto"/>
        <w:right w:val="none" w:sz="0" w:space="0" w:color="auto"/>
      </w:divBdr>
    </w:div>
    <w:div w:id="2016032388">
      <w:bodyDiv w:val="1"/>
      <w:marLeft w:val="0"/>
      <w:marRight w:val="0"/>
      <w:marTop w:val="0"/>
      <w:marBottom w:val="0"/>
      <w:divBdr>
        <w:top w:val="none" w:sz="0" w:space="0" w:color="auto"/>
        <w:left w:val="none" w:sz="0" w:space="0" w:color="auto"/>
        <w:bottom w:val="none" w:sz="0" w:space="0" w:color="auto"/>
        <w:right w:val="none" w:sz="0" w:space="0" w:color="auto"/>
      </w:divBdr>
    </w:div>
    <w:div w:id="20299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dma.org"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eixun168@hot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4871</Characters>
  <Application>Microsoft Office Word</Application>
  <DocSecurity>0</DocSecurity>
  <Lines>40</Lines>
  <Paragraphs>11</Paragraphs>
  <ScaleCrop>false</ScaleCrop>
  <Company>Microsoft</Company>
  <LinksUpToDate>false</LinksUpToDate>
  <CharactersWithSpaces>5714</CharactersWithSpaces>
  <SharedDoc>false</SharedDoc>
  <HLinks>
    <vt:vector size="12" baseType="variant">
      <vt:variant>
        <vt:i4>4522077</vt:i4>
      </vt:variant>
      <vt:variant>
        <vt:i4>0</vt:i4>
      </vt:variant>
      <vt:variant>
        <vt:i4>0</vt:i4>
      </vt:variant>
      <vt:variant>
        <vt:i4>5</vt:i4>
      </vt:variant>
      <vt:variant>
        <vt:lpwstr>http://www.pdma.org/</vt:lpwstr>
      </vt:variant>
      <vt:variant>
        <vt:lpwstr/>
      </vt:variant>
      <vt:variant>
        <vt:i4>1572965</vt:i4>
      </vt:variant>
      <vt:variant>
        <vt:i4>0</vt:i4>
      </vt:variant>
      <vt:variant>
        <vt:i4>0</vt:i4>
      </vt:variant>
      <vt:variant>
        <vt:i4>5</vt:i4>
      </vt:variant>
      <vt:variant>
        <vt:lpwstr>mailto:peixun168@hotmail.com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研发管理</dc:title>
  <dc:subject/>
  <dc:creator>168培训网</dc:creator>
  <cp:keywords/>
  <dc:description/>
  <cp:lastModifiedBy>微软用户</cp:lastModifiedBy>
  <cp:revision>2</cp:revision>
  <cp:lastPrinted>2008-07-03T07:15:00Z</cp:lastPrinted>
  <dcterms:created xsi:type="dcterms:W3CDTF">2017-04-13T05:08:00Z</dcterms:created>
  <dcterms:modified xsi:type="dcterms:W3CDTF">2017-04-13T05:08:00Z</dcterms:modified>
</cp:coreProperties>
</file>