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FA" w:rsidRPr="007D4DA8" w:rsidRDefault="005F20FA" w:rsidP="005F20FA">
      <w:pPr>
        <w:spacing w:line="220" w:lineRule="atLeast"/>
        <w:jc w:val="center"/>
        <w:rPr>
          <w:rFonts w:ascii="微软雅黑" w:hAnsi="微软雅黑"/>
          <w:b/>
          <w:sz w:val="32"/>
          <w:szCs w:val="32"/>
        </w:rPr>
      </w:pPr>
      <w:r w:rsidRPr="007D4DA8">
        <w:rPr>
          <w:rFonts w:ascii="微软雅黑" w:hAnsi="微软雅黑" w:hint="eastAsia"/>
          <w:b/>
          <w:sz w:val="32"/>
          <w:szCs w:val="32"/>
        </w:rPr>
        <w:t>销售精英2天强化训练——课程简介</w:t>
      </w: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【时间地点】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2017年 04月22-23深圳</w:t>
      </w:r>
      <w:r w:rsidR="0007302A" w:rsidRPr="005F20FA">
        <w:rPr>
          <w:rFonts w:ascii="微软雅黑" w:hAnsi="微软雅黑" w:hint="eastAsia"/>
          <w:sz w:val="21"/>
          <w:szCs w:val="21"/>
        </w:rPr>
        <w:t xml:space="preserve">    </w:t>
      </w:r>
      <w:r w:rsidRPr="005F20FA">
        <w:rPr>
          <w:rFonts w:ascii="微软雅黑" w:hAnsi="微软雅黑" w:hint="eastAsia"/>
          <w:sz w:val="21"/>
          <w:szCs w:val="21"/>
        </w:rPr>
        <w:t>05月13-14上海</w:t>
      </w:r>
      <w:r w:rsidR="0007302A" w:rsidRPr="005F20FA">
        <w:rPr>
          <w:rFonts w:ascii="微软雅黑" w:hAnsi="微软雅黑" w:hint="eastAsia"/>
          <w:sz w:val="21"/>
          <w:szCs w:val="21"/>
        </w:rPr>
        <w:t xml:space="preserve">    </w:t>
      </w:r>
      <w:r w:rsidRPr="005F20FA">
        <w:rPr>
          <w:rFonts w:ascii="微软雅黑" w:hAnsi="微软雅黑" w:hint="eastAsia"/>
          <w:sz w:val="21"/>
          <w:szCs w:val="21"/>
        </w:rPr>
        <w:t>05月20-21北京</w:t>
      </w:r>
      <w:r w:rsidR="0007302A" w:rsidRPr="005F20FA">
        <w:rPr>
          <w:rFonts w:ascii="微软雅黑" w:hAnsi="微软雅黑" w:hint="eastAsia"/>
          <w:sz w:val="21"/>
          <w:szCs w:val="21"/>
        </w:rPr>
        <w:t xml:space="preserve">    </w:t>
      </w:r>
      <w:r w:rsidRPr="005F20FA">
        <w:rPr>
          <w:rFonts w:ascii="微软雅黑" w:hAnsi="微软雅黑" w:hint="eastAsia"/>
          <w:sz w:val="21"/>
          <w:szCs w:val="21"/>
        </w:rPr>
        <w:t>06月10-11深圳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2017年06月24-25上海</w:t>
      </w:r>
      <w:r w:rsidR="0007302A" w:rsidRPr="005F20FA">
        <w:rPr>
          <w:rFonts w:ascii="微软雅黑" w:hAnsi="微软雅黑" w:hint="eastAsia"/>
          <w:sz w:val="21"/>
          <w:szCs w:val="21"/>
        </w:rPr>
        <w:t xml:space="preserve">    </w:t>
      </w:r>
      <w:r w:rsidRPr="005F20FA">
        <w:rPr>
          <w:rFonts w:ascii="微软雅黑" w:hAnsi="微软雅黑" w:hint="eastAsia"/>
          <w:sz w:val="21"/>
          <w:szCs w:val="21"/>
        </w:rPr>
        <w:t>07月29-30深圳</w:t>
      </w:r>
      <w:r w:rsidR="0007302A" w:rsidRPr="005F20FA">
        <w:rPr>
          <w:rFonts w:ascii="微软雅黑" w:hAnsi="微软雅黑" w:hint="eastAsia"/>
          <w:sz w:val="21"/>
          <w:szCs w:val="21"/>
        </w:rPr>
        <w:t xml:space="preserve">    </w:t>
      </w:r>
      <w:r w:rsidRPr="005F20FA">
        <w:rPr>
          <w:rFonts w:ascii="微软雅黑" w:hAnsi="微软雅黑" w:hint="eastAsia"/>
          <w:sz w:val="21"/>
          <w:szCs w:val="21"/>
        </w:rPr>
        <w:t>08月05-06北京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【参加对象】</w:t>
      </w:r>
      <w:r w:rsidRPr="005F20FA">
        <w:rPr>
          <w:rFonts w:ascii="微软雅黑" w:hAnsi="微软雅黑" w:hint="eastAsia"/>
          <w:sz w:val="21"/>
          <w:szCs w:val="21"/>
        </w:rPr>
        <w:t>销售总监、区域经理、销售经理、业务代表、销售培训专员等。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【学习费用】</w:t>
      </w:r>
      <w:r w:rsidRPr="005F20FA">
        <w:rPr>
          <w:rFonts w:ascii="微软雅黑" w:hAnsi="微软雅黑" w:hint="eastAsia"/>
          <w:sz w:val="21"/>
          <w:szCs w:val="21"/>
        </w:rPr>
        <w:t xml:space="preserve"> 2800元/1</w:t>
      </w:r>
      <w:r w:rsidR="00DE16BC">
        <w:rPr>
          <w:rFonts w:ascii="微软雅黑" w:hAnsi="微软雅黑" w:hint="eastAsia"/>
          <w:sz w:val="21"/>
          <w:szCs w:val="21"/>
        </w:rPr>
        <w:t>人；</w:t>
      </w:r>
      <w:r w:rsidR="00CD1239">
        <w:rPr>
          <w:rFonts w:ascii="微软雅黑" w:hAnsi="微软雅黑" w:hint="eastAsia"/>
          <w:sz w:val="21"/>
          <w:szCs w:val="21"/>
        </w:rPr>
        <w:t>买五</w:t>
      </w:r>
      <w:r w:rsidR="00DE16BC">
        <w:rPr>
          <w:rFonts w:ascii="微软雅黑" w:hAnsi="微软雅黑" w:hint="eastAsia"/>
          <w:sz w:val="21"/>
          <w:szCs w:val="21"/>
        </w:rPr>
        <w:t>送</w:t>
      </w:r>
      <w:r w:rsidR="00CD1239">
        <w:rPr>
          <w:rFonts w:ascii="微软雅黑" w:hAnsi="微软雅黑" w:hint="eastAsia"/>
          <w:sz w:val="21"/>
          <w:szCs w:val="21"/>
        </w:rPr>
        <w:t>一</w:t>
      </w:r>
      <w:r w:rsidR="00DE16BC">
        <w:rPr>
          <w:rFonts w:ascii="微软雅黑" w:hAnsi="微软雅黑" w:hint="eastAsia"/>
          <w:sz w:val="21"/>
          <w:szCs w:val="21"/>
        </w:rPr>
        <w:t>；</w:t>
      </w:r>
      <w:r w:rsidRPr="005F20FA">
        <w:rPr>
          <w:rFonts w:ascii="微软雅黑" w:hAnsi="微软雅黑" w:hint="eastAsia"/>
          <w:sz w:val="21"/>
          <w:szCs w:val="21"/>
        </w:rPr>
        <w:t>（2中餐, 税费,专家演讲费,教材费,茶点等)；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【承办单位】</w:t>
      </w:r>
      <w:r w:rsidRPr="005F20FA">
        <w:rPr>
          <w:rFonts w:ascii="微软雅黑" w:hAnsi="微软雅黑" w:hint="eastAsia"/>
          <w:sz w:val="21"/>
          <w:szCs w:val="21"/>
        </w:rPr>
        <w:t xml:space="preserve"> 企业学习网</w:t>
      </w:r>
      <w:r w:rsidRPr="005F20FA">
        <w:rPr>
          <w:rFonts w:ascii="微软雅黑" w:hAnsi="微软雅黑" w:hint="eastAsia"/>
          <w:sz w:val="21"/>
          <w:szCs w:val="21"/>
        </w:rPr>
        <w:tab/>
        <w:t xml:space="preserve">   </w:t>
      </w:r>
    </w:p>
    <w:p w:rsid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【电子邮箱】</w:t>
      </w:r>
      <w:r>
        <w:rPr>
          <w:rFonts w:ascii="微软雅黑" w:hAnsi="微软雅黑" w:hint="eastAsia"/>
          <w:sz w:val="21"/>
          <w:szCs w:val="21"/>
        </w:rPr>
        <w:t>px2013@szyjqg.com</w:t>
      </w:r>
      <w:r w:rsidRPr="005F20FA">
        <w:rPr>
          <w:rFonts w:ascii="微软雅黑" w:hAnsi="微软雅黑" w:hint="eastAsia"/>
          <w:sz w:val="21"/>
          <w:szCs w:val="21"/>
        </w:rPr>
        <w:t xml:space="preserve"> </w:t>
      </w:r>
    </w:p>
    <w:p w:rsidR="00D43970" w:rsidRPr="005F20FA" w:rsidRDefault="00D43970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</w:t>
      </w:r>
      <w:r>
        <w:rPr>
          <w:rFonts w:ascii="微软雅黑" w:hAnsi="微软雅黑" w:hint="eastAsia"/>
          <w:b/>
          <w:sz w:val="21"/>
          <w:szCs w:val="21"/>
        </w:rPr>
        <w:t>联系电话</w:t>
      </w:r>
      <w:r w:rsidRPr="007D4DA8">
        <w:rPr>
          <w:rFonts w:ascii="微软雅黑" w:hAnsi="微软雅黑" w:hint="eastAsia"/>
          <w:b/>
          <w:sz w:val="21"/>
          <w:szCs w:val="21"/>
        </w:rPr>
        <w:t>】</w:t>
      </w:r>
      <w:r>
        <w:rPr>
          <w:rFonts w:ascii="微软雅黑" w:hAnsi="微软雅黑" w:hint="eastAsia"/>
          <w:sz w:val="21"/>
          <w:szCs w:val="21"/>
        </w:rPr>
        <w:t>0755-61287172   021-51036016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【</w:t>
      </w:r>
      <w:r w:rsidR="00D43970">
        <w:rPr>
          <w:rFonts w:ascii="微软雅黑" w:hAnsi="微软雅黑" w:hint="eastAsia"/>
          <w:b/>
          <w:sz w:val="21"/>
          <w:szCs w:val="21"/>
        </w:rPr>
        <w:t>值班手机</w:t>
      </w:r>
      <w:r w:rsidRPr="007D4DA8">
        <w:rPr>
          <w:rFonts w:ascii="微软雅黑" w:hAnsi="微软雅黑" w:hint="eastAsia"/>
          <w:b/>
          <w:sz w:val="21"/>
          <w:szCs w:val="21"/>
        </w:rPr>
        <w:t>】</w:t>
      </w:r>
      <w:r>
        <w:rPr>
          <w:rFonts w:ascii="微软雅黑" w:hAnsi="微软雅黑" w:hint="eastAsia"/>
          <w:sz w:val="21"/>
          <w:szCs w:val="21"/>
        </w:rPr>
        <w:t xml:space="preserve">18969166818  </w:t>
      </w:r>
      <w:r w:rsidR="007D4DA8">
        <w:rPr>
          <w:rFonts w:ascii="微软雅黑" w:hAnsi="微软雅黑" w:hint="eastAsia"/>
          <w:sz w:val="21"/>
          <w:szCs w:val="21"/>
        </w:rPr>
        <w:t xml:space="preserve">陈先生 </w:t>
      </w:r>
      <w:r>
        <w:rPr>
          <w:rFonts w:ascii="微软雅黑" w:hAnsi="微软雅黑" w:hint="eastAsia"/>
          <w:sz w:val="21"/>
          <w:szCs w:val="21"/>
        </w:rPr>
        <w:t xml:space="preserve">      微信/QQ：9918065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Judge（评价）一个人，一个公司是不是优秀，不要看他是不是Harvard（哈佛大学），是不是Stanford（斯坦福大学）.不要judge（评价）里面有多少名牌大学毕业生，而要judge（评价）这帮人干活是不是发疯一样干，看他每天下班是不是笑眯眯回家！</w:t>
      </w:r>
      <w:r w:rsidR="00EB6AED" w:rsidRPr="005F20FA">
        <w:rPr>
          <w:rFonts w:ascii="微软雅黑" w:hAnsi="微软雅黑" w:hint="eastAsia"/>
          <w:sz w:val="21"/>
          <w:szCs w:val="21"/>
        </w:rPr>
        <w:t>――</w:t>
      </w:r>
      <w:r w:rsidRPr="005F20FA">
        <w:rPr>
          <w:rFonts w:ascii="微软雅黑" w:hAnsi="微软雅黑" w:hint="eastAsia"/>
          <w:sz w:val="21"/>
          <w:szCs w:val="21"/>
        </w:rPr>
        <w:t>―― 阿里巴巴公司马云</w:t>
      </w:r>
      <w:r w:rsidR="00EB6AED">
        <w:rPr>
          <w:rFonts w:ascii="微软雅黑" w:hAnsi="微软雅黑" w:hint="eastAsia"/>
          <w:sz w:val="21"/>
          <w:szCs w:val="21"/>
        </w:rPr>
        <w:br/>
      </w: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 xml:space="preserve"> 培训收益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1.推荐产品的32项指标；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2.销售中18种谈判策略；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3.给客户报价的16种方式；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4.15种方法让客户相信买得值；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5.7种还价模式；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6.让客户重复购买有哪31种方法？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7.获取客户信任有哪38种方法?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8.完成销售目标有哪41种方法？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9.说服客户的23个角度；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10.解析人的15个欲望；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……</w:t>
      </w: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 xml:space="preserve"> 培训背景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1.为什么业务员总是找各种理由不出去拜访客户？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2.为什么业务员一听到客户提出拒绝，就轻易放弃？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3.为什么相同的产品，业务员的业绩相差几十倍？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4.为什么业务员总是报怨，不是价格贵，就是强调质量差？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5.为什么业务员总是以打工者的心态，不愿意更多的投入？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6.为什么业务员经常申请政策，但就是没有业绩？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7.为什么报销费用越来越高，但业绩总是不理想？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8.为什么业务员轻易给客户亮出自己的“底牌”？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9.为什么业务员总是卖老产品、低价品，新产品却从不主动推？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10.为什么见到客户却找不到话说？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11.为什么有些员工很有激情，但就是没有业绩？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12.为什么有些老员工总是守着几个大客户，整天无所事事，没有上进心？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13.为什么有些业务员稍有点成绩就骄傲，不把同事放在眼里？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14.为什么有些业务员遇到挫折就逃避，经不起一点打击？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15.开发客户没方向，维护客户没方法，怎么办?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你需要参加王越老师主讲的销售精英2天强化训练！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>培训特点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1、2天内完成32个讨论题，15个案例分析题；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2、分组讨论，案例教学，互动式研讨，现场考试;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3、既有抢答，又有辩论，还有现场演练，热烈的课堂氛围；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4、大量课后作业题，将销售管理融入培训现场：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4.1  不仅关注个人学习表现，而且重视团队合作；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4.2  不仅关注2天以内的学习，而且营造2天以后的培训学习氛围；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4.3  不仅考核学员的学习成绩，而且考核学员的参与度，现场PK；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t xml:space="preserve">课程大纲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第一章 客户分析与关系处理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思考：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1、面对客户找不到话说，怎么办？二次沟通应该聊些什么？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2、为什么我把所有资料都给客户了，他还说要考虑一下？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3、相同的事，客户不同的人告诉我不一样的要求，听谁的？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4、相同的事，客户同一个人告诉我两次的答案不一样，听哪次的？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5、推荐哪一种产品给客户好？最好的？稍好的？还是够用的？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6、为什么我按客户要求去做，他还是没有选择我们？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第一节、客户以往的经历-判断客户实力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?客户6种价值分类；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?根据客户实力做行动计划；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?如何判断客户的信誉？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第二节  不同群体的影响-找到正确的人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2.1 不同角色分析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?大客户群体中的5种角色：决策者、采购者、使用者…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?5种角色关注点焦点是一样的吗？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?为什么找到总经理，但他却让我找某某人？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?为什么某人明明说这事他说了算，但关键的时刻却起不到作用？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?为什么会出现第三方陌生人？他们想得到什么？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2.2谁才是正确的人？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?满足“关键人”的10个条件；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?不同销售阶段，“说了算”的人是一样的吗？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?有些“小角色”是否应该单独跟进？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2.3客户内部关系与态度分析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?竞争对手与客户不同角色的“关系”分析；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?客户不同角色内部关系的影响；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?客户不同角色立场分析；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?客户跟我方观点一致，为什么却不支持我？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?客户明明支持我，为什么却倒戈转向竞争对手？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?都处成朋友了，为什么不买的我反而买别人的？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2.4个人与组织的利益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?明明对组织非常有好处，很多人为什么会反对？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?对个人的利益体现在哪些方面？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?为什么采购专员阻挡我见决策人？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第三节 不同阶段的影响-找到正确时间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第四节、自身需求的影响-说对正确的话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4.1 对客户需求要进行确认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?客户想要的产品，不一定就是实际所需要的；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?说得与做的不一致;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?客户的需求是变化的，而不是不变的；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?不同的人要求不一致;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?客户理解与销售理解不一致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?相信证据、发展内线、多次确认、交叉确认、给答案，要答案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4.2了解客户需求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?太多的选择会让每家卖点变得模糊化；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?不要幻想客户会把我们产品与他需求做匹配，以为客户会削足适履；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?不要超越客户的希望，否则你会很痛苦，不把绝招一次用完；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?客户需求的5个适当，追求一次到位、稍好、够用还是替代方案？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4.3 了解需求的提问方式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?无事不登三宝殿，有目的地做好拜访计划；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?引导客户，首先要控制谈话的方向、节奏、内容；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?不要把猜测当成事实，“谈”的是什么？“判”是由谁判？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?哪6大类问题不可以问？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?提问时的3不谈，4不讲；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第五节、不同竞品的影响-了解竞争对手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5.1 为什么要了解情况对手？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?两个客户之间最大的区别在哪里？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?客户有哪些购买压力？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?销售人员第一思维是战争思维，知己知彼，情报最重要；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?没有比较，就没有价值高低之分；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?不要过渡关注竞争，而忽视客户的需求；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5.2 竞品对我方采用的3种策略；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5.3 四种竞争情形分析；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六、发展“线人”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?没有线人帮助，相当于盲人摸象；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?满足线人的4个条件；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?线人为什么会帮我？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?需要线人提供哪些帮助？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第二章 如何正确推荐产品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思考：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1、为什么我满足客户所提出的要求，客户却还需要考虑一下？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2、为什么客户不相信我质量与服务的承诺？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3、面对客户提出高要求，我满足不了怎么办？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4、如何推荐产品才能让客户感觉到我们跟别人不一样？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第一节 为什么需要我们正确地推荐产品？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1、客户往往对自己深层次的问题并不清楚；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2、客户的提出的要求可能是模糊或抽象,有的仅仅提出方向，不要局限于客户明显的问题；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3、满足客户提出的要求，是引导客户在不同公司之间做比较，而不在我公司做出决策；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第二节 如何帮助客户建立“排他性”的采购标准？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案例：客户关心的是你如何保证你的质量和服务水平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1、产品的功能与客户需要解决的问题要相对应；客户喜欢提供解决方案的人，而不仅提供工具的人；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2、如何给竞争对手业务员设置商务与技术障碍？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3、打仗就是打后勤，推荐产品中常用的32项内容；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第三节  见什么人,说什么话;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不同情况下如何讲？时间、能力、精力、兴趣、文化水平、不同的职位等；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 什么情况下偏重于理性说服,打动别人的脑?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 什么情况下偏重于情感说服,打动别人的心?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 何种情况下只讲优势不讲劣势？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 何种情况下即讲优势又讲劣势？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第三章 销售谈判技巧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思考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1、遇到小气、固执、粗鲁、啰嗦、刻薄、吹毛求疵、优柔寡断的客户应对？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2、客户直接挂电话，怎么办？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3、第二次见面，客户对我大发脾气，怎么办？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4、有一个行业，销售人员每天都会遇到大量的拒绝，为什么却没有任何人会沮丧？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5、客户就没有压力吗？知已知彼，客户采购时会有哪些压力？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6、为什么客户在上班时与下班后会表现不同的性格特征？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第一节  客户常用谈判策略分析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1.虚虚实实真真假假，不会提要求的谈判者绝不是一个合格的谈判者；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2.对事不对人，你怎么看对对方，对方就会怎么看待你；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3.不要把客户的拒绝“私有化”；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4.客户常用的8种操纵技巧；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5.攻心战、拖延战、车轮战、最后通牒、沉默……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第二节  报价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1.为什么报了价就没有下文了？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2.初期是否应该给客户报价？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3.报价时需要注意的6个事项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第三节  还价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1.客户还价时的依据有哪些？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2.客户对还价时的3种反应；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3.7种还价模式分析；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4.是否降价的依据有哪些？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5.什么时候给客户降价比较合适？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第四节  冲突处理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1.谈了3小时没有结果，出现僵局应该怎么办？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2.了解客户采购时的压力；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3.客户冲突处理的5个区分；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4.把人和事分开，朋友是朋友，敌人是敌人，喜欢你与不喜欢你与合作无关；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案例：客户提出合理条件，是否我就应该降价？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案例：如何分清客户异议的真实性？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案例：为什么我答应客户提出的所有的条件，反而失去了订单？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案例：客户一再地提出不同的条件，怎么处理？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案例：客户要求我降价时,怎么办?请分8个步骤处理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案例：如何应对一味压价的客户？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案例：当客户上司出现要求降价时，我应该怎么办？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第四章  如何建立良好的客情关系？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案例：销售工作需要疯狂、圆滑、奉承、见人说人话，见鬼说鬼话吗？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案例：生意不成仁义在，咱俩交个朋友，这句话应该由谁说？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案例：邀请客户吃饭，你应该怎么说？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案例：当客户表扬了你，你会怎么回答？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案例：我代表公司的形象，是否我应该表现自己很强势？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>案例：为了获得客户的信任，我是否应该花重金包装自己？让自己很完美？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案例：是否需要处处表现自己很有礼貌？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第一节 真实和真诚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礼仪的目的是尊重别人，而不是伪装自己，礼仪中常见的错误；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1、演别人,再好的演技也会搞砸，想做别人的时候,你就会离自己很远；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2、不同的人,需求不同,越改越累,越改越气,只会把自己折磨得心浮气躁,不得人心；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3、以朋友的心态与客户交往，过多的商业化语言、行为、过多的礼仪只会让客户感觉到生硬、距离、排斥、公事公办，没有感情；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4、适当的暴露自己的缺点，越完美的人越不可信；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5、守时,守信,守约,及时传递进程与信息，让客户感觉到可控性；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6、销售不是向客户笑，而是要让客户对自己笑；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第二节 感谢伤害我的人，是因为我自己错了；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1、一味顺从、推卸责任、理论交谈、谈论小事、无诚信；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2、当客户说过一段时间、以后、改天、回头、月底时，如何应对？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3、越完美的人越不可信，自我暴露的四个层次；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4、做好防错性的服务,签完合同仅仅是合作的开始；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第三节、如何让客户认可我？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1、 销售人员形象与举止，注意自己的形象；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2、 是否具备相似的背景，门当户对；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3、 是否具备相同的认识，道不同不相为盟；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4、 是否“投其所好”，话不投机半句多；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5、 赞美，喜欢对方，我们同样对喜欢我们的人有好感；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 先交流感情,增进互信,欲速则不达;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6、 是否对销售人员熟悉，销售最忌讳交浅言深；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 初次见面就企图跟别人成为朋友的行为很幼稚；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 初次见面就暗示好处的行为很肤浅；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 xml:space="preserve">    刚见面就强调价格很便宜的行为很愚蠢；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7、 销售人员是否具备亲和力，别人的脸是自己的一面镜子；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lastRenderedPageBreak/>
        <w:t xml:space="preserve">    成交并不取决于说理，而是取决于心情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第五章  销售目标制定与精准营销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?如何让所有的人乐意制定销售目标？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?为什么听到制定目标就很痛苦？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?为什么总认为目标是虚的？假大空？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?如何通过目标激发员工无限潜能？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?如何让目标完成更有操作性与灵活性？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?设定目标时为什么会出现朝令夕改？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第一节  目标设定的好处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?盘点所有的资源(新老客户、渠道、区域等)；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?寻找新的业绩突破方法；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?目标制定越细，成功几率越大；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?重新梳理自己的能力；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?总结成功的经验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第二节 销售目标分解与达成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1.销售目标等于考核目标吗？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2.完成销售目标的41个方法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3.实现目标的方法越多，成功率越大；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4.如何设定目标的优先级？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第三节 精准营销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1.客户越精准，目标越清晰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2.明确不同客户群体的需求与痛苦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3.了解不同客户群的成长性、优先级与本公司竞争优势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4.找到不同客户群体业务关键点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7D4DA8" w:rsidRDefault="005F20FA" w:rsidP="005F20FA">
      <w:pPr>
        <w:spacing w:line="220" w:lineRule="atLeast"/>
        <w:rPr>
          <w:rFonts w:ascii="微软雅黑" w:hAnsi="微软雅黑"/>
          <w:b/>
          <w:sz w:val="21"/>
          <w:szCs w:val="21"/>
        </w:rPr>
      </w:pPr>
      <w:r w:rsidRPr="007D4DA8">
        <w:rPr>
          <w:rFonts w:ascii="微软雅黑" w:hAnsi="微软雅黑" w:hint="eastAsia"/>
          <w:b/>
          <w:sz w:val="21"/>
          <w:szCs w:val="21"/>
        </w:rPr>
        <w:lastRenderedPageBreak/>
        <w:t>王越 老师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l 销售团队管理咨询师、销售培训讲师；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l 曾任可口可乐（中国）公司业务经理；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?阿里巴巴（中国）网络技术有限公司业务经理；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l 清华大学.南京大学EMBA特邀培训讲师；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?新加坡莱佛士学院特约讲师;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l 2000年至今一直从事销售与业务员激励与训练工作,培训学员超4万人次，曾每月疯狂上门拜访100家以上的客户，半军事化的销售职业生涯，高强度的工作压力,全面系统的受训经历，积累了丰富的客户收集、销售谈判、客户服务、自我激励的经验，在公司曾获“悍将杯”榜眼。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/>
          <w:sz w:val="21"/>
          <w:szCs w:val="21"/>
        </w:rPr>
        <w:t xml:space="preserve"> 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【曾经培训过的部份客户】</w:t>
      </w:r>
    </w:p>
    <w:p w:rsidR="005F20FA" w:rsidRPr="005F20FA" w:rsidRDefault="005F20FA" w:rsidP="005F20FA">
      <w:pPr>
        <w:spacing w:line="220" w:lineRule="atLeast"/>
        <w:rPr>
          <w:rFonts w:ascii="微软雅黑" w:hAnsi="微软雅黑"/>
          <w:sz w:val="21"/>
          <w:szCs w:val="21"/>
        </w:rPr>
      </w:pPr>
      <w:r w:rsidRPr="005F20FA">
        <w:rPr>
          <w:rFonts w:ascii="微软雅黑" w:hAnsi="微软雅黑" w:hint="eastAsia"/>
          <w:sz w:val="21"/>
          <w:szCs w:val="21"/>
        </w:rPr>
        <w:t>华为公司/立邦漆业/太平保险/欧普照明/可口可乐/扬子石化/飞利浦/百度/中国移动/北京东信北邮/中国联通/成都通发集团/携程网络/广州方圆房产/深圳南海酒店/桂林三金药业/三一重工/深圳宝德集团/义乌邮政局/广西水电工程局/重庆煤科院/深圳特发股份/北京曲美家私/九阳电器/珠港机场/巢湖邮政/济南邮政/南京医药总公司/国美电器/雨润集团/中国一拖集团能源分公司/重庆科创学院/</w:t>
      </w:r>
    </w:p>
    <w:p w:rsidR="004358AB" w:rsidRPr="005F20FA" w:rsidRDefault="004358AB" w:rsidP="00D31D50">
      <w:pPr>
        <w:spacing w:line="220" w:lineRule="atLeast"/>
        <w:rPr>
          <w:rFonts w:ascii="微软雅黑" w:hAnsi="微软雅黑"/>
          <w:sz w:val="21"/>
          <w:szCs w:val="21"/>
        </w:rPr>
      </w:pPr>
    </w:p>
    <w:sectPr w:rsidR="004358AB" w:rsidRPr="005F20FA" w:rsidSect="005F2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07302A"/>
    <w:rsid w:val="000D2248"/>
    <w:rsid w:val="00131F64"/>
    <w:rsid w:val="00191AE2"/>
    <w:rsid w:val="00212FB8"/>
    <w:rsid w:val="00323B43"/>
    <w:rsid w:val="003D37D8"/>
    <w:rsid w:val="00426133"/>
    <w:rsid w:val="004358AB"/>
    <w:rsid w:val="00574ACE"/>
    <w:rsid w:val="005F20FA"/>
    <w:rsid w:val="007D4DA8"/>
    <w:rsid w:val="008B7726"/>
    <w:rsid w:val="00AB1D86"/>
    <w:rsid w:val="00C61F92"/>
    <w:rsid w:val="00CD1239"/>
    <w:rsid w:val="00D31D50"/>
    <w:rsid w:val="00D43970"/>
    <w:rsid w:val="00DE16BC"/>
    <w:rsid w:val="00EB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dcterms:created xsi:type="dcterms:W3CDTF">2008-09-11T17:20:00Z</dcterms:created>
  <dcterms:modified xsi:type="dcterms:W3CDTF">2017-04-10T13:19:00Z</dcterms:modified>
</cp:coreProperties>
</file>